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D3" w:rsidRDefault="00E92CD3" w:rsidP="00E92CD3">
      <w:pPr>
        <w:spacing w:line="100" w:lineRule="atLeast"/>
        <w:jc w:val="right"/>
        <w:rPr>
          <w:b/>
          <w:sz w:val="28"/>
          <w:szCs w:val="28"/>
        </w:rPr>
      </w:pPr>
    </w:p>
    <w:p w:rsidR="00E92CD3" w:rsidRDefault="00313912" w:rsidP="00E92CD3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0400" cy="825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CD3" w:rsidRPr="00F83EA1" w:rsidRDefault="00E92CD3" w:rsidP="00E92CD3">
      <w:pPr>
        <w:spacing w:line="100" w:lineRule="atLeast"/>
        <w:jc w:val="center"/>
        <w:rPr>
          <w:b/>
          <w:sz w:val="28"/>
          <w:szCs w:val="28"/>
        </w:rPr>
      </w:pPr>
      <w:r w:rsidRPr="00F83EA1">
        <w:rPr>
          <w:b/>
          <w:sz w:val="28"/>
          <w:szCs w:val="28"/>
        </w:rPr>
        <w:t xml:space="preserve">  СОБРАНИЕ ПРЕДСТАВИТЕЛЕЙ СЕЛЬСКОГО ПОСЕЛЕНИЯ ПЕСТРАВКА МУНИЦИПАЛЬНОГО РАЙОНА ПЕСТРАВСКИЙ  САМАРСКОЙ ОБЛАСТИ  </w:t>
      </w:r>
    </w:p>
    <w:p w:rsidR="00E92CD3" w:rsidRPr="00F83EA1" w:rsidRDefault="00E92CD3" w:rsidP="00E92CD3">
      <w:pPr>
        <w:spacing w:line="100" w:lineRule="atLeast"/>
        <w:jc w:val="center"/>
        <w:rPr>
          <w:b/>
          <w:sz w:val="28"/>
          <w:szCs w:val="28"/>
        </w:rPr>
      </w:pPr>
    </w:p>
    <w:p w:rsidR="00E92CD3" w:rsidRPr="00F83EA1" w:rsidRDefault="00E92CD3" w:rsidP="00E92CD3">
      <w:pPr>
        <w:spacing w:line="100" w:lineRule="atLeast"/>
        <w:jc w:val="center"/>
        <w:rPr>
          <w:b/>
          <w:sz w:val="28"/>
          <w:szCs w:val="28"/>
        </w:rPr>
      </w:pPr>
      <w:r w:rsidRPr="00F83EA1">
        <w:rPr>
          <w:b/>
          <w:sz w:val="28"/>
          <w:szCs w:val="28"/>
        </w:rPr>
        <w:t>Р Е Ш Е Н И Е</w:t>
      </w:r>
    </w:p>
    <w:p w:rsidR="00E92CD3" w:rsidRPr="00F83EA1" w:rsidRDefault="00E92CD3" w:rsidP="00E92CD3">
      <w:pPr>
        <w:spacing w:line="100" w:lineRule="atLeast"/>
        <w:jc w:val="center"/>
        <w:rPr>
          <w:b/>
          <w:bCs/>
          <w:sz w:val="28"/>
          <w:szCs w:val="28"/>
        </w:rPr>
      </w:pPr>
    </w:p>
    <w:p w:rsidR="00DE3A9C" w:rsidRPr="00DE3A9C" w:rsidRDefault="000872E5" w:rsidP="00DE3A9C">
      <w:pPr>
        <w:pStyle w:val="a0"/>
        <w:rPr>
          <w:sz w:val="24"/>
          <w:szCs w:val="24"/>
        </w:rPr>
      </w:pPr>
      <w:r w:rsidRPr="0033688A">
        <w:rPr>
          <w:sz w:val="24"/>
          <w:szCs w:val="24"/>
        </w:rPr>
        <w:t>Об одобрении проект</w:t>
      </w:r>
      <w:r w:rsidR="0033688A" w:rsidRPr="0033688A">
        <w:rPr>
          <w:b w:val="0"/>
          <w:sz w:val="24"/>
          <w:szCs w:val="24"/>
        </w:rPr>
        <w:t>а</w:t>
      </w:r>
      <w:r w:rsidRPr="0033688A">
        <w:rPr>
          <w:sz w:val="24"/>
          <w:szCs w:val="24"/>
        </w:rPr>
        <w:t xml:space="preserve"> соглашени</w:t>
      </w:r>
      <w:r w:rsidR="0033688A" w:rsidRPr="0033688A">
        <w:rPr>
          <w:b w:val="0"/>
          <w:sz w:val="24"/>
          <w:szCs w:val="24"/>
        </w:rPr>
        <w:t>я</w:t>
      </w:r>
      <w:r w:rsidRPr="0033688A">
        <w:rPr>
          <w:sz w:val="24"/>
          <w:szCs w:val="24"/>
        </w:rPr>
        <w:t xml:space="preserve"> о</w:t>
      </w:r>
      <w:r w:rsidR="00E92CD3" w:rsidRPr="0033688A">
        <w:rPr>
          <w:sz w:val="24"/>
          <w:szCs w:val="24"/>
        </w:rPr>
        <w:t xml:space="preserve"> </w:t>
      </w:r>
      <w:r w:rsidRPr="0033688A">
        <w:rPr>
          <w:sz w:val="24"/>
          <w:szCs w:val="24"/>
        </w:rPr>
        <w:t xml:space="preserve">передаче осуществления </w:t>
      </w:r>
      <w:r w:rsidR="00DE3A9C">
        <w:rPr>
          <w:sz w:val="24"/>
          <w:szCs w:val="24"/>
        </w:rPr>
        <w:t xml:space="preserve">части </w:t>
      </w:r>
      <w:r w:rsidRPr="0033688A">
        <w:rPr>
          <w:sz w:val="24"/>
          <w:szCs w:val="24"/>
        </w:rPr>
        <w:t xml:space="preserve">полномочий </w:t>
      </w:r>
      <w:r w:rsidR="00DE3A9C">
        <w:rPr>
          <w:sz w:val="24"/>
          <w:szCs w:val="24"/>
        </w:rPr>
        <w:t xml:space="preserve"> </w:t>
      </w:r>
      <w:r w:rsidR="00DE3A9C" w:rsidRPr="00DE3A9C">
        <w:rPr>
          <w:sz w:val="24"/>
          <w:szCs w:val="24"/>
        </w:rPr>
        <w:t xml:space="preserve">по </w:t>
      </w:r>
      <w:r w:rsidR="00DE3A9C" w:rsidRPr="00DE3A9C">
        <w:rPr>
          <w:rFonts w:eastAsiaTheme="minorHAnsi"/>
          <w:sz w:val="24"/>
          <w:szCs w:val="24"/>
        </w:rPr>
        <w:t xml:space="preserve">организации в границах поселения водоснабжения населения и водоотведения, в пределах полномочий, установленных законодательством Российской Федерации, по части </w:t>
      </w:r>
      <w:r w:rsidR="00DE3A9C" w:rsidRPr="00DE3A9C">
        <w:rPr>
          <w:sz w:val="24"/>
          <w:szCs w:val="24"/>
        </w:rPr>
        <w:t>предоставления субсидий ресурсоснабжающим организациям в целях возмещения недополученных доходов или возмещения затрат в связи с применением регулируемых в установленном порядке цен (тарифов) на коммунальные услуги</w:t>
      </w:r>
    </w:p>
    <w:p w:rsidR="0033688A" w:rsidRPr="00DE3A9C" w:rsidRDefault="0033688A" w:rsidP="0033688A">
      <w:pPr>
        <w:pStyle w:val="a0"/>
        <w:rPr>
          <w:sz w:val="24"/>
          <w:szCs w:val="24"/>
        </w:rPr>
      </w:pPr>
    </w:p>
    <w:p w:rsidR="00E92CD3" w:rsidRPr="00F83EA1" w:rsidRDefault="00E92CD3" w:rsidP="00E92CD3">
      <w:pPr>
        <w:jc w:val="center"/>
        <w:rPr>
          <w:b/>
          <w:sz w:val="28"/>
          <w:szCs w:val="28"/>
        </w:rPr>
      </w:pPr>
    </w:p>
    <w:p w:rsidR="00E92CD3" w:rsidRPr="00F83EA1" w:rsidRDefault="00120AEF" w:rsidP="00E92CD3">
      <w:pPr>
        <w:jc w:val="both"/>
        <w:rPr>
          <w:b/>
          <w:sz w:val="28"/>
          <w:szCs w:val="28"/>
        </w:rPr>
      </w:pPr>
      <w:r w:rsidRPr="00F83EA1">
        <w:rPr>
          <w:b/>
          <w:sz w:val="28"/>
          <w:szCs w:val="28"/>
        </w:rPr>
        <w:t xml:space="preserve"> </w:t>
      </w:r>
      <w:r w:rsidR="000532E0" w:rsidRPr="00F83EA1">
        <w:rPr>
          <w:b/>
          <w:sz w:val="28"/>
          <w:szCs w:val="28"/>
        </w:rPr>
        <w:t xml:space="preserve"> </w:t>
      </w:r>
      <w:r w:rsidR="006B174E" w:rsidRPr="00F83EA1">
        <w:rPr>
          <w:b/>
          <w:sz w:val="28"/>
          <w:szCs w:val="28"/>
        </w:rPr>
        <w:tab/>
      </w:r>
      <w:r w:rsidR="004D6741">
        <w:rPr>
          <w:b/>
          <w:sz w:val="28"/>
          <w:szCs w:val="28"/>
        </w:rPr>
        <w:t xml:space="preserve">12 июля </w:t>
      </w:r>
      <w:r w:rsidR="006B174E" w:rsidRPr="00F83EA1">
        <w:rPr>
          <w:b/>
          <w:sz w:val="28"/>
          <w:szCs w:val="28"/>
        </w:rPr>
        <w:t>2017</w:t>
      </w:r>
      <w:r w:rsidR="000532E0" w:rsidRPr="00F83EA1">
        <w:rPr>
          <w:b/>
          <w:sz w:val="28"/>
          <w:szCs w:val="28"/>
        </w:rPr>
        <w:t xml:space="preserve"> </w:t>
      </w:r>
      <w:r w:rsidR="00E92CD3" w:rsidRPr="00F83EA1">
        <w:rPr>
          <w:b/>
          <w:sz w:val="28"/>
          <w:szCs w:val="28"/>
        </w:rPr>
        <w:t xml:space="preserve">года                                                     </w:t>
      </w:r>
      <w:r w:rsidR="00BD2950">
        <w:rPr>
          <w:b/>
          <w:sz w:val="28"/>
          <w:szCs w:val="28"/>
        </w:rPr>
        <w:t xml:space="preserve">             </w:t>
      </w:r>
      <w:r w:rsidR="00E92CD3" w:rsidRPr="00F83EA1">
        <w:rPr>
          <w:b/>
          <w:sz w:val="28"/>
          <w:szCs w:val="28"/>
        </w:rPr>
        <w:t xml:space="preserve">           </w:t>
      </w:r>
      <w:r w:rsidR="000532E0" w:rsidRPr="00F83EA1">
        <w:rPr>
          <w:b/>
          <w:sz w:val="28"/>
          <w:szCs w:val="28"/>
        </w:rPr>
        <w:t xml:space="preserve">  №  </w:t>
      </w:r>
      <w:r w:rsidR="004D6741">
        <w:rPr>
          <w:b/>
          <w:sz w:val="28"/>
          <w:szCs w:val="28"/>
        </w:rPr>
        <w:t>60</w:t>
      </w:r>
    </w:p>
    <w:p w:rsidR="00E92CD3" w:rsidRPr="00F83EA1" w:rsidRDefault="00E92CD3" w:rsidP="00E92CD3">
      <w:pPr>
        <w:jc w:val="both"/>
        <w:rPr>
          <w:b/>
          <w:sz w:val="28"/>
          <w:szCs w:val="28"/>
        </w:rPr>
      </w:pPr>
    </w:p>
    <w:p w:rsidR="0033688A" w:rsidRDefault="00E92CD3" w:rsidP="0033688A">
      <w:pPr>
        <w:ind w:firstLine="540"/>
        <w:jc w:val="both"/>
      </w:pPr>
      <w:r w:rsidRPr="0033688A">
        <w:t xml:space="preserve">В соответствии Федеральным законом № 131-ФЗ от 06.10.2003 года «Об общих принципах  организации местного самоуправления в РФ»,  Уставом сельского поселения Пестравка муниципального района Пестравский Самарской области, Собрание представителей сельского поселения Пестравка муниципального района Пестравский Самарской области </w:t>
      </w:r>
    </w:p>
    <w:p w:rsidR="00E92CD3" w:rsidRDefault="00E92CD3" w:rsidP="0033688A">
      <w:pPr>
        <w:ind w:firstLine="540"/>
        <w:jc w:val="both"/>
        <w:rPr>
          <w:b/>
        </w:rPr>
      </w:pPr>
      <w:r w:rsidRPr="0033688A">
        <w:rPr>
          <w:b/>
        </w:rPr>
        <w:t xml:space="preserve">РЕШИЛО: </w:t>
      </w:r>
    </w:p>
    <w:p w:rsidR="00DE3A9C" w:rsidRPr="0033688A" w:rsidRDefault="00DE3A9C" w:rsidP="0033688A">
      <w:pPr>
        <w:ind w:firstLine="540"/>
        <w:jc w:val="both"/>
      </w:pPr>
    </w:p>
    <w:p w:rsidR="00D60983" w:rsidRPr="00DE3A9C" w:rsidRDefault="00DE3A9C" w:rsidP="00DE3A9C">
      <w:pPr>
        <w:pStyle w:val="a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33688A" w:rsidRPr="00DE3A9C">
        <w:rPr>
          <w:b w:val="0"/>
          <w:sz w:val="24"/>
          <w:szCs w:val="24"/>
        </w:rPr>
        <w:t>Одобрить проект Соглашения</w:t>
      </w:r>
      <w:r w:rsidR="000872E5" w:rsidRPr="00DE3A9C">
        <w:rPr>
          <w:b w:val="0"/>
          <w:sz w:val="24"/>
          <w:szCs w:val="24"/>
        </w:rPr>
        <w:t xml:space="preserve"> о передаче осуществления </w:t>
      </w:r>
      <w:r w:rsidRPr="00DE3A9C">
        <w:rPr>
          <w:b w:val="0"/>
          <w:sz w:val="24"/>
          <w:szCs w:val="24"/>
        </w:rPr>
        <w:t xml:space="preserve">части </w:t>
      </w:r>
      <w:r w:rsidR="000872E5" w:rsidRPr="00DE3A9C">
        <w:rPr>
          <w:b w:val="0"/>
          <w:sz w:val="24"/>
          <w:szCs w:val="24"/>
        </w:rPr>
        <w:t xml:space="preserve">полномочий </w:t>
      </w:r>
      <w:r w:rsidRPr="00DE3A9C">
        <w:rPr>
          <w:b w:val="0"/>
          <w:sz w:val="24"/>
          <w:szCs w:val="24"/>
        </w:rPr>
        <w:t xml:space="preserve">по </w:t>
      </w:r>
      <w:r w:rsidRPr="00DE3A9C">
        <w:rPr>
          <w:rFonts w:eastAsiaTheme="minorHAnsi"/>
          <w:b w:val="0"/>
          <w:sz w:val="24"/>
          <w:szCs w:val="24"/>
        </w:rPr>
        <w:t xml:space="preserve">организации в границах поселения водоснабжения населения и водоотведения, в пределах полномочий, установленных законодательством Российской Федерации, по части </w:t>
      </w:r>
      <w:r w:rsidRPr="00DE3A9C">
        <w:rPr>
          <w:b w:val="0"/>
          <w:sz w:val="24"/>
          <w:szCs w:val="24"/>
        </w:rPr>
        <w:t>предоставления субсидий ресурсоснабжающим организациям в целях возмещения недополученных доходов или возмещения затрат в связи с применением регулируемых в установленном порядке цен (тарифов) на коммунальные услуги</w:t>
      </w:r>
      <w:r>
        <w:rPr>
          <w:b w:val="0"/>
          <w:sz w:val="24"/>
          <w:szCs w:val="24"/>
        </w:rPr>
        <w:t xml:space="preserve"> </w:t>
      </w:r>
      <w:r w:rsidR="0033688A" w:rsidRPr="00DE3A9C">
        <w:rPr>
          <w:b w:val="0"/>
          <w:sz w:val="24"/>
          <w:szCs w:val="24"/>
        </w:rPr>
        <w:t>(Приложение).</w:t>
      </w:r>
    </w:p>
    <w:p w:rsidR="00F83EA1" w:rsidRPr="0033688A" w:rsidRDefault="00DE3A9C" w:rsidP="00DE3A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9969B1" w:rsidRPr="0033688A">
        <w:rPr>
          <w:rFonts w:ascii="Times New Roman" w:hAnsi="Times New Roman" w:cs="Times New Roman"/>
          <w:sz w:val="24"/>
          <w:szCs w:val="24"/>
        </w:rPr>
        <w:t>Направить проект соглашени</w:t>
      </w:r>
      <w:r w:rsidR="0033688A" w:rsidRPr="0033688A">
        <w:rPr>
          <w:rFonts w:ascii="Times New Roman" w:hAnsi="Times New Roman" w:cs="Times New Roman"/>
          <w:sz w:val="24"/>
          <w:szCs w:val="24"/>
        </w:rPr>
        <w:t>я</w:t>
      </w:r>
      <w:r w:rsidR="009969B1" w:rsidRPr="0033688A">
        <w:rPr>
          <w:rFonts w:ascii="Times New Roman" w:hAnsi="Times New Roman" w:cs="Times New Roman"/>
          <w:sz w:val="24"/>
          <w:szCs w:val="24"/>
        </w:rPr>
        <w:t>, указанных в п. 1 настоящего решения в Собрание представителей муниципального района Пестравский Самарской области для одобрения.</w:t>
      </w:r>
    </w:p>
    <w:p w:rsidR="00F83EA1" w:rsidRPr="0033688A" w:rsidRDefault="00DE3A9C" w:rsidP="00DE3A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3EA1" w:rsidRPr="0033688A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 поселения  Пестравка муниципального района Пестравский Самарской области заключить  соглашение с администрацией муниципального  района  Пестравский  о передаче вышеуказанных полномочий по решению вопросов местного значения, отнесенного к компетенции сельского поселения.</w:t>
      </w:r>
    </w:p>
    <w:p w:rsidR="00E92CD3" w:rsidRPr="0033688A" w:rsidRDefault="00DE3A9C" w:rsidP="00DE3A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92CD3" w:rsidRPr="0033688A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Решения возложить на Главу администрации сельского поселения Пестравка муниципального района Пестравский Самарской области Казачкова И.М.</w:t>
      </w:r>
    </w:p>
    <w:p w:rsidR="006C3512" w:rsidRPr="0033688A" w:rsidRDefault="006C3512" w:rsidP="00E92CD3">
      <w:pPr>
        <w:spacing w:line="100" w:lineRule="atLeast"/>
        <w:jc w:val="both"/>
      </w:pPr>
    </w:p>
    <w:p w:rsidR="00E92CD3" w:rsidRPr="0033688A" w:rsidRDefault="00E92CD3" w:rsidP="00E92CD3">
      <w:pPr>
        <w:spacing w:line="100" w:lineRule="atLeast"/>
        <w:jc w:val="both"/>
      </w:pPr>
      <w:r w:rsidRPr="0033688A">
        <w:t>Глава сельского поселения Пестравка</w:t>
      </w:r>
    </w:p>
    <w:p w:rsidR="00E92CD3" w:rsidRPr="0033688A" w:rsidRDefault="00E92CD3" w:rsidP="00E92CD3">
      <w:pPr>
        <w:spacing w:line="100" w:lineRule="atLeast"/>
        <w:jc w:val="both"/>
      </w:pPr>
      <w:r w:rsidRPr="0033688A">
        <w:t xml:space="preserve">муниципального района Пестравский </w:t>
      </w:r>
    </w:p>
    <w:p w:rsidR="00E92CD3" w:rsidRPr="0033688A" w:rsidRDefault="00E92CD3" w:rsidP="00E92CD3">
      <w:pPr>
        <w:spacing w:line="100" w:lineRule="atLeast"/>
        <w:jc w:val="both"/>
      </w:pPr>
      <w:r w:rsidRPr="0033688A">
        <w:t xml:space="preserve">Самарской области                                                             </w:t>
      </w:r>
      <w:r w:rsidR="00F83EA1" w:rsidRPr="0033688A">
        <w:t xml:space="preserve">      </w:t>
      </w:r>
      <w:r w:rsidR="007157B5">
        <w:t xml:space="preserve">                        </w:t>
      </w:r>
      <w:r w:rsidR="00F83EA1" w:rsidRPr="0033688A">
        <w:t xml:space="preserve">   </w:t>
      </w:r>
      <w:r w:rsidRPr="0033688A">
        <w:t xml:space="preserve">  И.М. КАЗАЧКОВ</w:t>
      </w:r>
    </w:p>
    <w:p w:rsidR="00D175F0" w:rsidRPr="0033688A" w:rsidRDefault="00D175F0" w:rsidP="00E92CD3">
      <w:pPr>
        <w:spacing w:line="100" w:lineRule="atLeast"/>
        <w:jc w:val="both"/>
      </w:pPr>
    </w:p>
    <w:p w:rsidR="00D175F0" w:rsidRPr="0033688A" w:rsidRDefault="00D175F0" w:rsidP="00E92CD3">
      <w:pPr>
        <w:spacing w:line="100" w:lineRule="atLeast"/>
        <w:jc w:val="both"/>
      </w:pPr>
      <w:r w:rsidRPr="0033688A">
        <w:t xml:space="preserve">Председатель Собрания представителей </w:t>
      </w:r>
    </w:p>
    <w:p w:rsidR="00D175F0" w:rsidRPr="0033688A" w:rsidRDefault="00D175F0" w:rsidP="00E92CD3">
      <w:pPr>
        <w:spacing w:line="100" w:lineRule="atLeast"/>
        <w:jc w:val="both"/>
      </w:pPr>
      <w:r w:rsidRPr="0033688A">
        <w:t xml:space="preserve">сельского поселения Пестравка </w:t>
      </w:r>
    </w:p>
    <w:p w:rsidR="00D175F0" w:rsidRPr="0033688A" w:rsidRDefault="00D175F0" w:rsidP="00E92CD3">
      <w:pPr>
        <w:spacing w:line="100" w:lineRule="atLeast"/>
        <w:jc w:val="both"/>
      </w:pPr>
      <w:r w:rsidRPr="0033688A">
        <w:t xml:space="preserve">муниципального района Пестравский </w:t>
      </w:r>
    </w:p>
    <w:p w:rsidR="00D175F0" w:rsidRPr="0033688A" w:rsidRDefault="00D175F0" w:rsidP="00D175F0">
      <w:pPr>
        <w:spacing w:line="100" w:lineRule="atLeast"/>
        <w:jc w:val="both"/>
      </w:pPr>
      <w:r w:rsidRPr="0033688A">
        <w:t xml:space="preserve">Самарской области    </w:t>
      </w:r>
      <w:r w:rsidR="00E66F8E" w:rsidRPr="0033688A">
        <w:t xml:space="preserve">                                                           </w:t>
      </w:r>
      <w:r w:rsidR="00F83EA1" w:rsidRPr="0033688A">
        <w:t xml:space="preserve">        </w:t>
      </w:r>
      <w:r w:rsidR="00E66F8E" w:rsidRPr="0033688A">
        <w:t xml:space="preserve"> </w:t>
      </w:r>
      <w:r w:rsidR="007157B5">
        <w:t xml:space="preserve">                        </w:t>
      </w:r>
      <w:r w:rsidR="00E66F8E" w:rsidRPr="0033688A">
        <w:t>А.М. УНЯЕВ</w:t>
      </w:r>
      <w:r w:rsidRPr="0033688A">
        <w:t xml:space="preserve">                                                                                          </w:t>
      </w:r>
    </w:p>
    <w:p w:rsidR="00C71953" w:rsidRDefault="00C71953" w:rsidP="00E66F8E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DE3A9C" w:rsidRDefault="00DE3A9C" w:rsidP="00E66F8E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DE3A9C" w:rsidRDefault="00DE3A9C" w:rsidP="00E66F8E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3C6EFA" w:rsidRPr="00C65AE2" w:rsidRDefault="003C6EFA" w:rsidP="00E66F8E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C65AE2">
        <w:rPr>
          <w:b/>
          <w:sz w:val="22"/>
          <w:szCs w:val="22"/>
        </w:rPr>
        <w:lastRenderedPageBreak/>
        <w:t xml:space="preserve">ПРИЛОЖЕНИЕ </w:t>
      </w:r>
      <w:r w:rsidR="0033688A">
        <w:rPr>
          <w:b/>
          <w:sz w:val="22"/>
          <w:szCs w:val="22"/>
        </w:rPr>
        <w:t xml:space="preserve"> </w:t>
      </w:r>
    </w:p>
    <w:p w:rsidR="003C6EFA" w:rsidRPr="00C65AE2" w:rsidRDefault="003C6EFA" w:rsidP="003C6EFA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C65AE2">
        <w:rPr>
          <w:b/>
          <w:sz w:val="22"/>
          <w:szCs w:val="22"/>
        </w:rPr>
        <w:t>к Решению Собрания представителей</w:t>
      </w:r>
    </w:p>
    <w:p w:rsidR="003C6EFA" w:rsidRPr="00C65AE2" w:rsidRDefault="003C6EFA" w:rsidP="003C6EFA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C65AE2">
        <w:rPr>
          <w:b/>
          <w:sz w:val="22"/>
          <w:szCs w:val="22"/>
        </w:rPr>
        <w:t xml:space="preserve">сельского поселения Пестравка </w:t>
      </w:r>
    </w:p>
    <w:p w:rsidR="003C6EFA" w:rsidRPr="00C65AE2" w:rsidRDefault="003C6EFA" w:rsidP="003C6EFA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C65AE2">
        <w:rPr>
          <w:b/>
          <w:sz w:val="22"/>
          <w:szCs w:val="22"/>
        </w:rPr>
        <w:t xml:space="preserve">муниципального района Пестравский </w:t>
      </w:r>
    </w:p>
    <w:p w:rsidR="003C6EFA" w:rsidRPr="00C65AE2" w:rsidRDefault="00120AEF" w:rsidP="003C6EFA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C65AE2">
        <w:rPr>
          <w:b/>
          <w:sz w:val="22"/>
          <w:szCs w:val="22"/>
        </w:rPr>
        <w:t xml:space="preserve">Самарской области № </w:t>
      </w:r>
      <w:r w:rsidR="007157B5">
        <w:rPr>
          <w:b/>
          <w:sz w:val="22"/>
          <w:szCs w:val="22"/>
        </w:rPr>
        <w:t>60</w:t>
      </w:r>
      <w:r w:rsidRPr="00C65AE2">
        <w:rPr>
          <w:b/>
          <w:sz w:val="22"/>
          <w:szCs w:val="22"/>
        </w:rPr>
        <w:t xml:space="preserve"> от </w:t>
      </w:r>
      <w:r w:rsidR="007157B5">
        <w:rPr>
          <w:b/>
          <w:sz w:val="22"/>
          <w:szCs w:val="22"/>
        </w:rPr>
        <w:t>12.07</w:t>
      </w:r>
      <w:r w:rsidR="009807DD" w:rsidRPr="00C65AE2">
        <w:rPr>
          <w:b/>
          <w:sz w:val="22"/>
          <w:szCs w:val="22"/>
        </w:rPr>
        <w:t>.</w:t>
      </w:r>
      <w:r w:rsidR="003C6EFA" w:rsidRPr="00C65AE2">
        <w:rPr>
          <w:b/>
          <w:sz w:val="22"/>
          <w:szCs w:val="22"/>
        </w:rPr>
        <w:t>201</w:t>
      </w:r>
      <w:r w:rsidR="00D60983" w:rsidRPr="00C65AE2">
        <w:rPr>
          <w:b/>
          <w:sz w:val="22"/>
          <w:szCs w:val="22"/>
        </w:rPr>
        <w:t>7</w:t>
      </w:r>
      <w:r w:rsidR="00D175F0" w:rsidRPr="00C65AE2">
        <w:rPr>
          <w:b/>
          <w:sz w:val="22"/>
          <w:szCs w:val="22"/>
        </w:rPr>
        <w:t>г.</w:t>
      </w:r>
      <w:r w:rsidR="003C6EFA" w:rsidRPr="00C65AE2">
        <w:rPr>
          <w:b/>
          <w:sz w:val="22"/>
          <w:szCs w:val="22"/>
        </w:rPr>
        <w:t xml:space="preserve"> </w:t>
      </w:r>
    </w:p>
    <w:p w:rsidR="003C6EFA" w:rsidRPr="00C65AE2" w:rsidRDefault="003C6EFA" w:rsidP="003C6EFA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3C6EFA" w:rsidRPr="00C65AE2" w:rsidRDefault="003C6EFA" w:rsidP="003C6EFA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DE3A9C" w:rsidRPr="00911A7A" w:rsidRDefault="00DE3A9C" w:rsidP="00DE3A9C">
      <w:pPr>
        <w:spacing w:line="276" w:lineRule="auto"/>
        <w:jc w:val="center"/>
        <w:rPr>
          <w:b/>
        </w:rPr>
      </w:pPr>
      <w:r w:rsidRPr="00911A7A">
        <w:rPr>
          <w:b/>
        </w:rPr>
        <w:t>Соглашение</w:t>
      </w:r>
    </w:p>
    <w:p w:rsidR="00DE3A9C" w:rsidRPr="00911A7A" w:rsidRDefault="00DE3A9C" w:rsidP="00DE3A9C">
      <w:pPr>
        <w:spacing w:line="276" w:lineRule="auto"/>
        <w:jc w:val="center"/>
        <w:rPr>
          <w:b/>
        </w:rPr>
      </w:pPr>
      <w:r w:rsidRPr="00911A7A">
        <w:rPr>
          <w:b/>
        </w:rPr>
        <w:t>между администрацией сельского поселения Пестравка</w:t>
      </w:r>
    </w:p>
    <w:p w:rsidR="00DE3A9C" w:rsidRPr="00911A7A" w:rsidRDefault="00DE3A9C" w:rsidP="00DE3A9C">
      <w:pPr>
        <w:spacing w:line="276" w:lineRule="auto"/>
        <w:jc w:val="center"/>
        <w:rPr>
          <w:b/>
        </w:rPr>
      </w:pPr>
      <w:r w:rsidRPr="00911A7A">
        <w:rPr>
          <w:b/>
        </w:rPr>
        <w:t>муниципального района Пестравский Самарской области и администрацией муниципального района Пестравский Самарской</w:t>
      </w:r>
    </w:p>
    <w:p w:rsidR="00DE3A9C" w:rsidRPr="00911A7A" w:rsidRDefault="00DE3A9C" w:rsidP="00DE3A9C">
      <w:pPr>
        <w:spacing w:line="276" w:lineRule="auto"/>
        <w:jc w:val="center"/>
        <w:rPr>
          <w:b/>
        </w:rPr>
      </w:pPr>
      <w:r w:rsidRPr="00911A7A">
        <w:rPr>
          <w:b/>
        </w:rPr>
        <w:t xml:space="preserve">области о передаче осуществления </w:t>
      </w:r>
      <w:r>
        <w:rPr>
          <w:b/>
        </w:rPr>
        <w:t xml:space="preserve">части </w:t>
      </w:r>
      <w:r w:rsidRPr="00911A7A">
        <w:rPr>
          <w:b/>
        </w:rPr>
        <w:t xml:space="preserve">полномочий </w:t>
      </w:r>
    </w:p>
    <w:p w:rsidR="00DE3A9C" w:rsidRPr="00911A7A" w:rsidRDefault="00DE3A9C" w:rsidP="00DE3A9C">
      <w:pPr>
        <w:spacing w:line="276" w:lineRule="auto"/>
        <w:jc w:val="center"/>
        <w:rPr>
          <w:b/>
        </w:rPr>
      </w:pPr>
    </w:p>
    <w:p w:rsidR="00DE3A9C" w:rsidRPr="00911A7A" w:rsidRDefault="00DE3A9C" w:rsidP="00DE3A9C">
      <w:pPr>
        <w:spacing w:line="276" w:lineRule="auto"/>
        <w:jc w:val="both"/>
      </w:pPr>
      <w:r w:rsidRPr="00911A7A">
        <w:t xml:space="preserve"> «___ » __________________</w:t>
      </w:r>
      <w:r>
        <w:t>201__</w:t>
      </w:r>
      <w:r w:rsidRPr="00911A7A">
        <w:t xml:space="preserve"> года                                          село Пестравка</w:t>
      </w:r>
    </w:p>
    <w:p w:rsidR="00DE3A9C" w:rsidRPr="00911A7A" w:rsidRDefault="00DE3A9C" w:rsidP="00DE3A9C">
      <w:pPr>
        <w:spacing w:line="276" w:lineRule="auto"/>
        <w:jc w:val="both"/>
      </w:pPr>
    </w:p>
    <w:p w:rsidR="00DE3A9C" w:rsidRPr="00911A7A" w:rsidRDefault="00DE3A9C" w:rsidP="00DE3A9C">
      <w:pPr>
        <w:ind w:firstLine="708"/>
        <w:jc w:val="both"/>
      </w:pPr>
      <w:r w:rsidRPr="00911A7A">
        <w:t>Администрация сельского поселения Пестравка муниципального района Пестравский Самарской области (далее – Поселение), в лице Главы сельского поселения К</w:t>
      </w:r>
      <w:r>
        <w:t xml:space="preserve">азачкова </w:t>
      </w:r>
      <w:r w:rsidRPr="00911A7A">
        <w:t>Ивана Михайловича, действующего на основании Устава сельского поселения Пестравка муниципального района Пестравский Самарской области, и решения Собрания представителей сельского поселения Пестравка муниципального района Пестравский Самарской области «О передаче осуществления части полномочий органам местного самоуправления муниципального района Пестравский» №</w:t>
      </w:r>
      <w:r w:rsidR="007157B5">
        <w:t xml:space="preserve"> 60</w:t>
      </w:r>
      <w:r w:rsidRPr="00911A7A">
        <w:t xml:space="preserve">  от</w:t>
      </w:r>
      <w:r w:rsidR="007157B5">
        <w:t xml:space="preserve"> 12 июля</w:t>
      </w:r>
      <w:r>
        <w:t xml:space="preserve">  2017</w:t>
      </w:r>
      <w:r w:rsidRPr="00911A7A">
        <w:t xml:space="preserve"> года с одной стороны, и</w:t>
      </w:r>
    </w:p>
    <w:p w:rsidR="00DE3A9C" w:rsidRPr="00911A7A" w:rsidRDefault="00DE3A9C" w:rsidP="00DE3A9C">
      <w:pPr>
        <w:ind w:firstLine="708"/>
        <w:jc w:val="both"/>
      </w:pPr>
      <w:r w:rsidRPr="00911A7A">
        <w:t xml:space="preserve">Администрация муниципального района Пестравский Самарской области (далее – Администрация муниципального района), в лице </w:t>
      </w:r>
      <w:r>
        <w:t xml:space="preserve">И.О. </w:t>
      </w:r>
      <w:r w:rsidRPr="00911A7A">
        <w:t xml:space="preserve">Главы муниципального района Пестравский Самарской области </w:t>
      </w:r>
      <w:r>
        <w:t>Шаталова Владимира Викторовича</w:t>
      </w:r>
      <w:r w:rsidRPr="00911A7A">
        <w:t xml:space="preserve">, действующего на основании Устава муниципального района Пестравский Самарской области и решения Собрания представителей муниципального района Пестравский Самарской области </w:t>
      </w:r>
    </w:p>
    <w:p w:rsidR="00DE3A9C" w:rsidRPr="00911A7A" w:rsidRDefault="00DE3A9C" w:rsidP="00DE3A9C">
      <w:pPr>
        <w:jc w:val="both"/>
      </w:pPr>
      <w:r w:rsidRPr="00911A7A">
        <w:t xml:space="preserve">№ </w:t>
      </w:r>
      <w:r w:rsidR="00983E22">
        <w:t>15</w:t>
      </w:r>
      <w:r w:rsidR="00EE5B4C">
        <w:t>4</w:t>
      </w:r>
      <w:r>
        <w:t xml:space="preserve"> от </w:t>
      </w:r>
      <w:r w:rsidR="00983E22">
        <w:t>13.07.</w:t>
      </w:r>
      <w:r w:rsidRPr="00911A7A">
        <w:t>201</w:t>
      </w:r>
      <w:r>
        <w:t>7</w:t>
      </w:r>
      <w:r w:rsidRPr="00911A7A">
        <w:t xml:space="preserve"> года, с другой стороны, в соответствии с Федеральным законом «Об общих принципах организации местного самоуправления в Российской Федерации» от 06.10.2003 № 131-ФЗ заключили настоящее Соглашение о нижеследующем: </w:t>
      </w:r>
    </w:p>
    <w:p w:rsidR="00DE3A9C" w:rsidRPr="00911A7A" w:rsidRDefault="00DE3A9C" w:rsidP="00DE3A9C">
      <w:pPr>
        <w:spacing w:line="276" w:lineRule="auto"/>
        <w:jc w:val="both"/>
      </w:pPr>
    </w:p>
    <w:p w:rsidR="00DE3A9C" w:rsidRPr="008C0F3C" w:rsidRDefault="00DE3A9C" w:rsidP="00DE3A9C">
      <w:pPr>
        <w:spacing w:line="276" w:lineRule="auto"/>
        <w:ind w:firstLine="708"/>
        <w:jc w:val="center"/>
        <w:rPr>
          <w:b/>
        </w:rPr>
      </w:pPr>
      <w:r w:rsidRPr="008C0F3C">
        <w:rPr>
          <w:b/>
        </w:rPr>
        <w:t>1. Предмет соглашения</w:t>
      </w:r>
    </w:p>
    <w:p w:rsidR="00DE3A9C" w:rsidRPr="00215CE1" w:rsidRDefault="00DE3A9C" w:rsidP="00DE3A9C">
      <w:pPr>
        <w:suppressAutoHyphens w:val="0"/>
        <w:autoSpaceDE w:val="0"/>
        <w:autoSpaceDN w:val="0"/>
        <w:adjustRightInd w:val="0"/>
        <w:ind w:firstLine="709"/>
        <w:jc w:val="both"/>
      </w:pPr>
      <w:r w:rsidRPr="00215CE1">
        <w:t xml:space="preserve">1.1. Предметом настоящего Соглашения является передача сельским поселением </w:t>
      </w:r>
      <w:r>
        <w:t xml:space="preserve">Пестравка </w:t>
      </w:r>
      <w:r w:rsidRPr="00215CE1">
        <w:t>муниципального района Пестравский полномочий</w:t>
      </w:r>
      <w:r>
        <w:t>, связанным с вопросами</w:t>
      </w:r>
      <w:r w:rsidRPr="00215CE1">
        <w:t xml:space="preserve"> по </w:t>
      </w:r>
      <w:r>
        <w:rPr>
          <w:rFonts w:eastAsiaTheme="minorHAnsi"/>
        </w:rPr>
        <w:t xml:space="preserve">организации в границах поселения водоснабжения населения и водоотведения, в пределах полномочий, установленных законодательством Российской Федерации, по части </w:t>
      </w:r>
      <w:r w:rsidRPr="00DF2835">
        <w:t>предоставления субсидий ресурсоснабжающим организациям в целях возмещения недополученных доходов или возмещения затрат в связи с применением регулируемых в установленном порядке цен (тарифов) на коммунальные услуги</w:t>
      </w:r>
      <w:r w:rsidRPr="00215CE1">
        <w:t>.</w:t>
      </w:r>
    </w:p>
    <w:p w:rsidR="00DE3A9C" w:rsidRPr="00215CE1" w:rsidRDefault="00DE3A9C" w:rsidP="00DE3A9C">
      <w:pPr>
        <w:ind w:firstLine="708"/>
        <w:jc w:val="both"/>
      </w:pPr>
      <w:r w:rsidRPr="00215CE1">
        <w:t>1.</w:t>
      </w:r>
      <w:r>
        <w:t>2</w:t>
      </w:r>
      <w:r w:rsidRPr="00215CE1">
        <w:t xml:space="preserve">. Настоящее Соглашение заключено </w:t>
      </w:r>
      <w:r>
        <w:t>в целях исполнения</w:t>
      </w:r>
      <w:r w:rsidRPr="00215CE1">
        <w:t xml:space="preserve"> требовани</w:t>
      </w:r>
      <w:r>
        <w:t>й</w:t>
      </w:r>
      <w:r w:rsidRPr="00215CE1">
        <w:t xml:space="preserve"> федерального законодательства, в том числе п</w:t>
      </w:r>
      <w:r>
        <w:t>.п</w:t>
      </w:r>
      <w:r w:rsidRPr="00215CE1">
        <w:t>. 4</w:t>
      </w:r>
      <w:r>
        <w:t>.3п</w:t>
      </w:r>
      <w:r w:rsidRPr="00215CE1">
        <w:t>. 1 ст. 17 Федерального закона «Об общих принципах организации местного самоуправления в Российской Федерации» от 06.10.2003 № 131-ФЗ, Федерального закона от 30 декабря 2004 года № 210-ФЗ "Об основах регулирования тарифов организаций коммунального комплекса»</w:t>
      </w:r>
      <w:r>
        <w:t>, Жилищного кодекса Российской Федерации</w:t>
      </w:r>
      <w:r w:rsidRPr="00215CE1">
        <w:t xml:space="preserve">. </w:t>
      </w:r>
    </w:p>
    <w:p w:rsidR="00DE3A9C" w:rsidRPr="008C0F3C" w:rsidRDefault="00DE3A9C" w:rsidP="00DE3A9C">
      <w:pPr>
        <w:spacing w:before="240"/>
        <w:ind w:firstLine="708"/>
        <w:jc w:val="center"/>
        <w:rPr>
          <w:b/>
        </w:rPr>
      </w:pPr>
      <w:r w:rsidRPr="008C0F3C">
        <w:rPr>
          <w:b/>
        </w:rPr>
        <w:t>2. Перечень полномочий, подлежащих передаче.</w:t>
      </w:r>
    </w:p>
    <w:p w:rsidR="00DE3A9C" w:rsidRPr="0094165B" w:rsidRDefault="00DE3A9C" w:rsidP="00DE3A9C">
      <w:pPr>
        <w:ind w:firstLine="708"/>
        <w:jc w:val="both"/>
      </w:pPr>
      <w:r w:rsidRPr="0094165B">
        <w:t>2.1. Поселение передает администрации муниципального района осуществление полномочий по следующим вопросам местного значения:</w:t>
      </w:r>
    </w:p>
    <w:p w:rsidR="00DE3A9C" w:rsidRDefault="00DE3A9C" w:rsidP="00DE3A9C">
      <w:pPr>
        <w:ind w:firstLine="708"/>
        <w:jc w:val="both"/>
      </w:pPr>
      <w:r w:rsidRPr="0094165B">
        <w:t xml:space="preserve">2.1.1. </w:t>
      </w:r>
      <w:r w:rsidRPr="005A4777">
        <w:rPr>
          <w:color w:val="000000"/>
        </w:rPr>
        <w:t xml:space="preserve">Утверждение порядка </w:t>
      </w:r>
      <w:r w:rsidRPr="005A4777">
        <w:t>предоставления субсидий ресурсоснабжающим организациям в целях возмещения недополученных доходов или возмещения затрат в связи с применением регулируемых в установленном порядке цен (тарифов) на коммунальные услуги</w:t>
      </w:r>
      <w:r>
        <w:t>;</w:t>
      </w:r>
    </w:p>
    <w:p w:rsidR="00DE3A9C" w:rsidRPr="003D6CDC" w:rsidRDefault="00DE3A9C" w:rsidP="00DE3A9C">
      <w:pPr>
        <w:ind w:firstLine="708"/>
        <w:jc w:val="both"/>
      </w:pPr>
      <w:r w:rsidRPr="0094165B">
        <w:t xml:space="preserve">2.1.2. </w:t>
      </w:r>
      <w:r>
        <w:t xml:space="preserve">Проведение отбора организаций, имеющих право на получение субсидий на </w:t>
      </w:r>
      <w:r w:rsidRPr="005A4777">
        <w:t>возмещени</w:t>
      </w:r>
      <w:r>
        <w:t>е</w:t>
      </w:r>
      <w:r w:rsidRPr="005A4777">
        <w:t xml:space="preserve"> недополученных доходов или возмещени</w:t>
      </w:r>
      <w:r>
        <w:t>е</w:t>
      </w:r>
      <w:r w:rsidRPr="005A4777">
        <w:t xml:space="preserve"> затрат в связи с применением регулируемых в установленном порядке цен (тарифов) на коммунальные услуги</w:t>
      </w:r>
      <w:r>
        <w:t>;</w:t>
      </w:r>
    </w:p>
    <w:p w:rsidR="00DE3A9C" w:rsidRDefault="00DE3A9C" w:rsidP="00DE3A9C">
      <w:pPr>
        <w:ind w:firstLine="708"/>
        <w:jc w:val="both"/>
      </w:pPr>
      <w:r w:rsidRPr="0094165B">
        <w:lastRenderedPageBreak/>
        <w:t xml:space="preserve">2.1.3. </w:t>
      </w:r>
      <w:r>
        <w:t xml:space="preserve">Заключение соглашений с ресурсоснабжающими организациями по </w:t>
      </w:r>
      <w:r w:rsidRPr="005A4777">
        <w:t>возмещени</w:t>
      </w:r>
      <w:r>
        <w:t>ю</w:t>
      </w:r>
      <w:r w:rsidRPr="005A4777">
        <w:t xml:space="preserve"> недополученных доходов или возмещени</w:t>
      </w:r>
      <w:r>
        <w:t>ю</w:t>
      </w:r>
      <w:r w:rsidRPr="005A4777">
        <w:t xml:space="preserve"> затрат в связи с применением регулируемых в установленном порядке цен (тарифов) на коммунальные услуги</w:t>
      </w:r>
      <w:r>
        <w:t>;</w:t>
      </w:r>
    </w:p>
    <w:p w:rsidR="00DE3A9C" w:rsidRDefault="00DE3A9C" w:rsidP="00DE3A9C">
      <w:pPr>
        <w:ind w:firstLine="708"/>
        <w:jc w:val="both"/>
      </w:pPr>
      <w:r w:rsidRPr="0094165B">
        <w:t>2</w:t>
      </w:r>
      <w:r w:rsidRPr="005D6002">
        <w:t xml:space="preserve">.1.4. </w:t>
      </w:r>
      <w:r>
        <w:t xml:space="preserve">Осуществление субсидирования организаций, по </w:t>
      </w:r>
      <w:r w:rsidRPr="005A4777">
        <w:t>возмещени</w:t>
      </w:r>
      <w:r>
        <w:t>ю</w:t>
      </w:r>
      <w:r w:rsidRPr="005A4777">
        <w:t xml:space="preserve"> недополученных доходов или возмещени</w:t>
      </w:r>
      <w:r>
        <w:t>ю</w:t>
      </w:r>
      <w:r w:rsidRPr="005A4777">
        <w:t xml:space="preserve"> затрат в связи с применением регулируемых в установленном порядке цен (тарифов) на коммунальные услуги</w:t>
      </w:r>
      <w:r>
        <w:t>;</w:t>
      </w:r>
    </w:p>
    <w:p w:rsidR="00DE3A9C" w:rsidRPr="0094165B" w:rsidRDefault="00DE3A9C" w:rsidP="00DE3A9C">
      <w:pPr>
        <w:ind w:firstLine="708"/>
        <w:jc w:val="both"/>
      </w:pPr>
      <w:r w:rsidRPr="0094165B">
        <w:t>2.1.5.</w:t>
      </w:r>
      <w:r>
        <w:t xml:space="preserve">Осуществление финансового контроля за целевым использованием финансовых средств, связанных с субсидированием ресурсоснабжающих организаций по </w:t>
      </w:r>
      <w:r w:rsidRPr="005A4777">
        <w:t>возмещени</w:t>
      </w:r>
      <w:r>
        <w:t>ю</w:t>
      </w:r>
      <w:r w:rsidRPr="005A4777">
        <w:t xml:space="preserve"> недополученных доходов или возмещени</w:t>
      </w:r>
      <w:r>
        <w:t>ю</w:t>
      </w:r>
      <w:r w:rsidRPr="005A4777">
        <w:t xml:space="preserve"> затрат в связи с применением регулируемых в установленном порядке цен (тарифов) на коммунальные услуги</w:t>
      </w:r>
      <w:r>
        <w:t>.</w:t>
      </w:r>
    </w:p>
    <w:p w:rsidR="00DE3A9C" w:rsidRPr="00A6032E" w:rsidRDefault="00DE3A9C" w:rsidP="00DE3A9C">
      <w:pPr>
        <w:spacing w:before="240" w:line="276" w:lineRule="auto"/>
        <w:jc w:val="center"/>
        <w:rPr>
          <w:b/>
        </w:rPr>
      </w:pPr>
      <w:r w:rsidRPr="00A6032E">
        <w:rPr>
          <w:b/>
        </w:rPr>
        <w:t>3. Права и обязанности сторон.</w:t>
      </w:r>
    </w:p>
    <w:p w:rsidR="00DE3A9C" w:rsidRPr="0094165B" w:rsidRDefault="00DE3A9C" w:rsidP="00DE3A9C">
      <w:pPr>
        <w:ind w:firstLine="708"/>
        <w:jc w:val="both"/>
      </w:pPr>
      <w:r w:rsidRPr="0094165B">
        <w:t xml:space="preserve">3.1. </w:t>
      </w:r>
      <w:r>
        <w:t>При</w:t>
      </w:r>
      <w:r w:rsidRPr="0094165B">
        <w:t xml:space="preserve"> исполнени</w:t>
      </w:r>
      <w:r>
        <w:t>и</w:t>
      </w:r>
      <w:r w:rsidRPr="0094165B">
        <w:t xml:space="preserve"> настоящего Соглашения Администрация муниципального района:</w:t>
      </w:r>
    </w:p>
    <w:p w:rsidR="00DE3A9C" w:rsidRPr="0094165B" w:rsidRDefault="00DE3A9C" w:rsidP="00DE3A9C">
      <w:pPr>
        <w:jc w:val="both"/>
      </w:pPr>
      <w:r w:rsidRPr="0094165B">
        <w:t xml:space="preserve">а) принимает полномочия на себя и самостоятельно определяет порядок их осуществления в соответствии с Федеральным законом «Об общих принципах организации местного самоуправления в Российской Федерации» от 06.10.2003 № 131-ФЗ и настоящим Соглашением. </w:t>
      </w:r>
    </w:p>
    <w:p w:rsidR="00DE3A9C" w:rsidRPr="0094165B" w:rsidRDefault="00DE3A9C" w:rsidP="00DE3A9C">
      <w:pPr>
        <w:jc w:val="both"/>
      </w:pPr>
      <w:r w:rsidRPr="0094165B">
        <w:t>б) предоставляет информацию Поселению об осуществлении переданных в соответствии с на</w:t>
      </w:r>
      <w:r>
        <w:t>стоящим Соглашением полномочий.</w:t>
      </w:r>
    </w:p>
    <w:p w:rsidR="00DE3A9C" w:rsidRPr="0094165B" w:rsidRDefault="00DE3A9C" w:rsidP="00DE3A9C">
      <w:pPr>
        <w:ind w:firstLine="708"/>
        <w:jc w:val="both"/>
      </w:pPr>
      <w:r w:rsidRPr="0094165B">
        <w:t xml:space="preserve">3.2. </w:t>
      </w:r>
      <w:r>
        <w:t>При</w:t>
      </w:r>
      <w:r w:rsidRPr="0094165B">
        <w:t xml:space="preserve"> исполнени</w:t>
      </w:r>
      <w:r>
        <w:t>и</w:t>
      </w:r>
      <w:r w:rsidRPr="0094165B">
        <w:t xml:space="preserve"> настоящего Соглашения Поселение:</w:t>
      </w:r>
    </w:p>
    <w:p w:rsidR="00DE3A9C" w:rsidRPr="0094165B" w:rsidRDefault="00DE3A9C" w:rsidP="00DE3A9C">
      <w:pPr>
        <w:jc w:val="both"/>
      </w:pPr>
      <w:r w:rsidRPr="0094165B">
        <w:t>а) обеспечивает финансовыми средствами осуществление Администрацией муниципального района передаваемых полномочий;</w:t>
      </w:r>
    </w:p>
    <w:p w:rsidR="00DE3A9C" w:rsidRPr="0094165B" w:rsidRDefault="00DE3A9C" w:rsidP="00DE3A9C">
      <w:pPr>
        <w:jc w:val="both"/>
      </w:pPr>
      <w:r w:rsidRPr="0094165B">
        <w:t xml:space="preserve">б) представляет в </w:t>
      </w:r>
      <w:r>
        <w:t>А</w:t>
      </w:r>
      <w:r w:rsidRPr="0094165B">
        <w:t>дминистрацию муниципального района по соответствующим запросам информацию, связан</w:t>
      </w:r>
      <w:r>
        <w:t>ную с переданными полномочиями;</w:t>
      </w:r>
    </w:p>
    <w:p w:rsidR="00DE3A9C" w:rsidRPr="0094165B" w:rsidRDefault="00DE3A9C" w:rsidP="00DE3A9C">
      <w:pPr>
        <w:jc w:val="both"/>
      </w:pPr>
      <w:r w:rsidRPr="0094165B">
        <w:t>в) осуществляет контроль за исполнением Администрацией муниципального района переданных полномочий;</w:t>
      </w:r>
    </w:p>
    <w:p w:rsidR="00DE3A9C" w:rsidRPr="0094165B" w:rsidRDefault="00DE3A9C" w:rsidP="00DE3A9C">
      <w:pPr>
        <w:jc w:val="both"/>
      </w:pPr>
      <w:r w:rsidRPr="0094165B">
        <w:t>г) вправе получать от Администрации муниципального района информацию об осуществлении полномочий;</w:t>
      </w:r>
    </w:p>
    <w:p w:rsidR="00DE3A9C" w:rsidRPr="0094165B" w:rsidRDefault="00DE3A9C" w:rsidP="00DE3A9C">
      <w:pPr>
        <w:jc w:val="both"/>
      </w:pPr>
      <w:r w:rsidRPr="0094165B">
        <w:t>д) вправе требовать возврата суммы перечисленных финансовых средст</w:t>
      </w:r>
      <w:r>
        <w:t>в,</w:t>
      </w:r>
      <w:r w:rsidRPr="0094165B">
        <w:t xml:space="preserve"> в случае досрочного отзыва переданных полномочий.</w:t>
      </w:r>
    </w:p>
    <w:p w:rsidR="00DE3A9C" w:rsidRPr="0094165B" w:rsidRDefault="00DE3A9C" w:rsidP="00DE3A9C">
      <w:pPr>
        <w:ind w:firstLine="708"/>
        <w:jc w:val="both"/>
      </w:pPr>
      <w:r w:rsidRPr="0094165B">
        <w:t>3.3. Порядок осуществления иных полномочий, передаваемых в соответствии с настоящим Соглашением, определяется сторонами в рабочем порядке по мере необходимости.</w:t>
      </w:r>
    </w:p>
    <w:p w:rsidR="00DE3A9C" w:rsidRPr="00A6032E" w:rsidRDefault="00DE3A9C" w:rsidP="00DE3A9C">
      <w:pPr>
        <w:spacing w:before="240"/>
        <w:jc w:val="center"/>
        <w:rPr>
          <w:b/>
        </w:rPr>
      </w:pPr>
      <w:r w:rsidRPr="00A6032E">
        <w:rPr>
          <w:b/>
        </w:rPr>
        <w:t>4. Финансовое обеспечение переданных полномочий.</w:t>
      </w:r>
    </w:p>
    <w:p w:rsidR="00DE3A9C" w:rsidRPr="0094165B" w:rsidRDefault="00DE3A9C" w:rsidP="00DE3A9C">
      <w:pPr>
        <w:ind w:firstLine="708"/>
        <w:jc w:val="both"/>
      </w:pPr>
      <w:r w:rsidRPr="0094165B">
        <w:t xml:space="preserve">4.1 Переданные настоящим Соглашением полномочия осуществляются за счет иных межбюджетных трансфертов, предоставляемых из бюджета Поселения </w:t>
      </w:r>
      <w:r>
        <w:t>в бюджет муниципального района.</w:t>
      </w:r>
    </w:p>
    <w:p w:rsidR="00DE3A9C" w:rsidRPr="0094165B" w:rsidRDefault="00DE3A9C" w:rsidP="00DE3A9C">
      <w:pPr>
        <w:ind w:firstLine="708"/>
        <w:jc w:val="both"/>
      </w:pPr>
      <w:r>
        <w:t>4.2. О</w:t>
      </w:r>
      <w:r w:rsidRPr="0094165B">
        <w:t>бъем иных межбюджетных трансфертов, предоставляемых в бюджет муниципального района, предусматривается в решении представительного органа Поселения о бюджете на соответствующий финансовый год.</w:t>
      </w:r>
    </w:p>
    <w:p w:rsidR="00DE3A9C" w:rsidRPr="0094165B" w:rsidRDefault="00DE3A9C" w:rsidP="00DE3A9C">
      <w:pPr>
        <w:ind w:firstLine="708"/>
        <w:jc w:val="both"/>
      </w:pPr>
      <w:r w:rsidRPr="0094165B">
        <w:t>4.</w:t>
      </w:r>
      <w:r>
        <w:t>3</w:t>
      </w:r>
      <w:r w:rsidRPr="0094165B">
        <w:t>. Объем средств иных межбюджетных трансфертов определяется в соответстви</w:t>
      </w:r>
      <w:r>
        <w:t xml:space="preserve">и с приведенным ниже порядком: </w:t>
      </w:r>
    </w:p>
    <w:p w:rsidR="00DE3A9C" w:rsidRPr="00A6032E" w:rsidRDefault="00DE3A9C" w:rsidP="00DE3A9C">
      <w:pPr>
        <w:spacing w:before="240"/>
        <w:ind w:firstLine="708"/>
        <w:jc w:val="center"/>
        <w:rPr>
          <w:b/>
        </w:rPr>
      </w:pPr>
      <w:r w:rsidRPr="00A6032E">
        <w:rPr>
          <w:b/>
        </w:rPr>
        <w:t>5. Порядок расчета иных межбюджетных трансфертов</w:t>
      </w:r>
    </w:p>
    <w:p w:rsidR="00DE3A9C" w:rsidRPr="0094165B" w:rsidRDefault="00DE3A9C" w:rsidP="00DE3A9C">
      <w:pPr>
        <w:ind w:firstLine="709"/>
        <w:jc w:val="both"/>
      </w:pPr>
      <w:r>
        <w:t>5.1.</w:t>
      </w:r>
      <w:r>
        <w:tab/>
      </w:r>
      <w:r w:rsidRPr="0094165B">
        <w:t xml:space="preserve">Объем межбюджетных трансфертов рассчитывается исходя из потребности в </w:t>
      </w:r>
      <w:r>
        <w:t>сумме субсидирования</w:t>
      </w:r>
      <w:r w:rsidRPr="0094165B">
        <w:t xml:space="preserve"> на выполнение </w:t>
      </w:r>
      <w:r>
        <w:t>полномочий</w:t>
      </w:r>
      <w:r w:rsidRPr="0094165B">
        <w:t xml:space="preserve"> по решению вопросов местного значения.</w:t>
      </w:r>
    </w:p>
    <w:p w:rsidR="00DE3A9C" w:rsidRPr="0094165B" w:rsidRDefault="00DE3A9C" w:rsidP="00DE3A9C">
      <w:pPr>
        <w:ind w:firstLine="708"/>
        <w:jc w:val="both"/>
      </w:pPr>
      <w:r w:rsidRPr="0094165B">
        <w:t>Расчет межбюджетных трансфертов определяется по следующей формуле:</w:t>
      </w:r>
    </w:p>
    <w:p w:rsidR="00DE3A9C" w:rsidRDefault="00DE3A9C" w:rsidP="00DE3A9C">
      <w:pPr>
        <w:jc w:val="both"/>
      </w:pPr>
    </w:p>
    <w:p w:rsidR="00DE3A9C" w:rsidRPr="008352C1" w:rsidRDefault="00DE3A9C" w:rsidP="00DE3A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</w:pPr>
      <w:r w:rsidRPr="0094165B">
        <w:t>S</w:t>
      </w:r>
      <w:r w:rsidRPr="00A6032E">
        <w:t>=(Т</w:t>
      </w:r>
      <w:r w:rsidRPr="00A6032E">
        <w:rPr>
          <w:vertAlign w:val="subscript"/>
        </w:rPr>
        <w:t>сс</w:t>
      </w:r>
      <w:r w:rsidRPr="00A6032E">
        <w:t>-Т</w:t>
      </w:r>
      <w:r w:rsidRPr="00A6032E">
        <w:rPr>
          <w:vertAlign w:val="subscript"/>
        </w:rPr>
        <w:t>окк</w:t>
      </w:r>
      <w:r w:rsidRPr="00A6032E">
        <w:t xml:space="preserve">) х </w:t>
      </w:r>
      <w:r w:rsidRPr="00A6032E">
        <w:rPr>
          <w:lang w:val="en-US"/>
        </w:rPr>
        <w:t>V</w:t>
      </w:r>
      <w:r w:rsidRPr="008352C1">
        <w:t>, где</w:t>
      </w:r>
    </w:p>
    <w:p w:rsidR="00DE3A9C" w:rsidRPr="0094165B" w:rsidRDefault="00DE3A9C" w:rsidP="00DE3A9C">
      <w:pPr>
        <w:ind w:firstLine="709"/>
        <w:jc w:val="both"/>
      </w:pPr>
      <w:r w:rsidRPr="0094165B">
        <w:t>S – объем межбюджетных трансфертов   из бюджета поселения на реализацию вопросов местного значения;</w:t>
      </w:r>
    </w:p>
    <w:p w:rsidR="00DE3A9C" w:rsidRPr="008352C1" w:rsidRDefault="00DE3A9C" w:rsidP="00DE3A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</w:pPr>
      <w:r w:rsidRPr="008352C1">
        <w:t>Т</w:t>
      </w:r>
      <w:r w:rsidRPr="008352C1">
        <w:rPr>
          <w:vertAlign w:val="subscript"/>
        </w:rPr>
        <w:t>окк</w:t>
      </w:r>
      <w:r w:rsidRPr="008352C1">
        <w:t>- установленный органом регулирования тариф организации коммунального комплекса на соответствующую коммунальную услугу</w:t>
      </w:r>
      <w:r>
        <w:t xml:space="preserve"> на территории сельского поселения</w:t>
      </w:r>
      <w:r w:rsidRPr="008352C1">
        <w:t xml:space="preserve"> (в рублях, без учета НДС);</w:t>
      </w:r>
    </w:p>
    <w:p w:rsidR="00DE3A9C" w:rsidRPr="008352C1" w:rsidRDefault="00DE3A9C" w:rsidP="00DE3A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</w:pPr>
      <w:r w:rsidRPr="008352C1">
        <w:lastRenderedPageBreak/>
        <w:t>Т</w:t>
      </w:r>
      <w:r w:rsidRPr="008352C1">
        <w:rPr>
          <w:vertAlign w:val="subscript"/>
        </w:rPr>
        <w:t>сс</w:t>
      </w:r>
      <w:r w:rsidRPr="008352C1">
        <w:t xml:space="preserve">.- тариф на соответствующую коммунальную услугу организации коммунального комплекса из расчета полной себестоимости </w:t>
      </w:r>
      <w:r>
        <w:t xml:space="preserve">на территории сельского поселения </w:t>
      </w:r>
      <w:r w:rsidRPr="008352C1">
        <w:t>(в рублях, без учета НДС);</w:t>
      </w:r>
    </w:p>
    <w:p w:rsidR="00DE3A9C" w:rsidRPr="008352C1" w:rsidRDefault="00DE3A9C" w:rsidP="00DE3A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</w:pPr>
      <w:r w:rsidRPr="008352C1">
        <w:rPr>
          <w:lang w:val="en-US"/>
        </w:rPr>
        <w:t>V</w:t>
      </w:r>
      <w:r w:rsidRPr="008352C1">
        <w:t xml:space="preserve"> – Объем предоставляемых населению </w:t>
      </w:r>
      <w:r>
        <w:t xml:space="preserve">сельского поселения </w:t>
      </w:r>
      <w:r w:rsidRPr="008352C1">
        <w:t>коммунальных услуг (в натуральных величинах).</w:t>
      </w:r>
    </w:p>
    <w:p w:rsidR="00DE3A9C" w:rsidRDefault="00DE3A9C" w:rsidP="00DE3A9C">
      <w:pPr>
        <w:ind w:firstLine="708"/>
        <w:jc w:val="both"/>
      </w:pPr>
      <w:r w:rsidRPr="0094165B">
        <w:t>5</w:t>
      </w:r>
      <w:r>
        <w:t>.2.</w:t>
      </w:r>
      <w:r>
        <w:tab/>
      </w:r>
      <w:r w:rsidRPr="0094165B">
        <w:t xml:space="preserve">Средства иных межбюджетных трансфертов перечисляются </w:t>
      </w:r>
      <w:r>
        <w:t xml:space="preserve">в бюджет муниципального района Пестравский </w:t>
      </w:r>
      <w:r w:rsidR="005C4FB9">
        <w:t xml:space="preserve"> </w:t>
      </w:r>
      <w:r w:rsidRPr="0094165B">
        <w:t>еди</w:t>
      </w:r>
      <w:r>
        <w:t>новременно в сумме 500 тыс.</w:t>
      </w:r>
      <w:r w:rsidRPr="0094165B">
        <w:t xml:space="preserve"> рублей,</w:t>
      </w:r>
      <w:r>
        <w:t xml:space="preserve"> не позднее 30 календарных дней с момента заключения настоящего Соглашения, </w:t>
      </w:r>
      <w:r w:rsidRPr="0094165B">
        <w:t>носят целевой характер и используются Администрацией муниципального района в соответствии с бюджетным законодательством.</w:t>
      </w:r>
    </w:p>
    <w:p w:rsidR="00DE3A9C" w:rsidRPr="00FA47DA" w:rsidRDefault="00DE3A9C" w:rsidP="00DE3A9C">
      <w:pPr>
        <w:spacing w:before="240" w:line="276" w:lineRule="auto"/>
        <w:jc w:val="center"/>
        <w:rPr>
          <w:b/>
        </w:rPr>
      </w:pPr>
      <w:r w:rsidRPr="00FA47DA">
        <w:rPr>
          <w:b/>
        </w:rPr>
        <w:t>6. Срок действия Соглашения.</w:t>
      </w:r>
    </w:p>
    <w:p w:rsidR="00DE3A9C" w:rsidRPr="0094165B" w:rsidRDefault="00DE3A9C" w:rsidP="00DE3A9C">
      <w:pPr>
        <w:ind w:firstLine="708"/>
        <w:jc w:val="both"/>
      </w:pPr>
      <w:r w:rsidRPr="0094165B">
        <w:t xml:space="preserve">6.1. </w:t>
      </w:r>
      <w:r>
        <w:t>Действие н</w:t>
      </w:r>
      <w:r w:rsidRPr="0094165B">
        <w:t>астояще</w:t>
      </w:r>
      <w:r>
        <w:t>го</w:t>
      </w:r>
      <w:r w:rsidRPr="0094165B">
        <w:t xml:space="preserve"> Соглашени</w:t>
      </w:r>
      <w:r>
        <w:t>я</w:t>
      </w:r>
      <w:r w:rsidR="00CD2D6B">
        <w:t xml:space="preserve"> </w:t>
      </w:r>
      <w:r>
        <w:t>распространяется на период с «01» января 2017</w:t>
      </w:r>
      <w:r w:rsidRPr="0094165B">
        <w:t xml:space="preserve"> года и дейст</w:t>
      </w:r>
      <w:r>
        <w:t>вует по «31» декабря 2017 года.</w:t>
      </w:r>
    </w:p>
    <w:p w:rsidR="00DE3A9C" w:rsidRPr="0094165B" w:rsidRDefault="00DE3A9C" w:rsidP="00DE3A9C">
      <w:pPr>
        <w:ind w:firstLine="708"/>
        <w:jc w:val="both"/>
      </w:pPr>
      <w:r w:rsidRPr="0094165B">
        <w:t>6.2. Обязательства сторон, по настоящему Соглашению, прекращаются с момента окончания срока действия Соглашения и (или) досрочного расторжения настоящего Соглашения. Те обязательства, к исполнению которых стороны настоящего Соглашения уже приступили, подлежат исполнению.</w:t>
      </w:r>
    </w:p>
    <w:p w:rsidR="00DE3A9C" w:rsidRPr="00FA47DA" w:rsidRDefault="00DE3A9C" w:rsidP="00DE3A9C">
      <w:pPr>
        <w:spacing w:before="240"/>
        <w:jc w:val="center"/>
        <w:rPr>
          <w:b/>
        </w:rPr>
      </w:pPr>
      <w:r w:rsidRPr="00FA47DA">
        <w:rPr>
          <w:b/>
        </w:rPr>
        <w:t>7. Изменение условий Соглашения.</w:t>
      </w:r>
    </w:p>
    <w:p w:rsidR="00DE3A9C" w:rsidRPr="002B5552" w:rsidRDefault="00DE3A9C" w:rsidP="00DE3A9C">
      <w:pPr>
        <w:ind w:firstLine="708"/>
        <w:jc w:val="both"/>
      </w:pPr>
      <w:r w:rsidRPr="002B5552">
        <w:t>7.1. Изменение условий настоящего Соглашения осуществляется по взаимному согласию Сторон путем внесения</w:t>
      </w:r>
      <w:r>
        <w:t xml:space="preserve"> в него изменений и дополнений.</w:t>
      </w:r>
    </w:p>
    <w:p w:rsidR="00DE3A9C" w:rsidRPr="002B5552" w:rsidRDefault="00DE3A9C" w:rsidP="00DE3A9C">
      <w:pPr>
        <w:ind w:firstLine="708"/>
        <w:jc w:val="both"/>
      </w:pPr>
      <w:r w:rsidRPr="002B5552">
        <w:t>7.2. Соглашение подлежит изменению или расторжению в случае внесения изменений и дополнений в законодательство Российской Федерации, регулирующее порядок заключения соглашений о передаче осуществления полномочий.</w:t>
      </w:r>
    </w:p>
    <w:p w:rsidR="00DE3A9C" w:rsidRPr="00FA47DA" w:rsidRDefault="00DE3A9C" w:rsidP="00DE3A9C">
      <w:pPr>
        <w:spacing w:before="240"/>
        <w:jc w:val="center"/>
        <w:rPr>
          <w:b/>
        </w:rPr>
      </w:pPr>
      <w:r w:rsidRPr="00FA47DA">
        <w:rPr>
          <w:b/>
        </w:rPr>
        <w:t>8. Прекращение действия Соглашения.</w:t>
      </w:r>
    </w:p>
    <w:p w:rsidR="00DE3A9C" w:rsidRPr="002B5552" w:rsidRDefault="00DE3A9C" w:rsidP="00DE3A9C">
      <w:pPr>
        <w:ind w:firstLine="708"/>
        <w:jc w:val="both"/>
      </w:pPr>
      <w:r w:rsidRPr="002B5552">
        <w:t>8.1. Основанием прекращения действия настоящего Соглашения является истечение срока его действия.</w:t>
      </w:r>
    </w:p>
    <w:p w:rsidR="00DE3A9C" w:rsidRPr="002B5552" w:rsidRDefault="00DE3A9C" w:rsidP="00DE3A9C">
      <w:pPr>
        <w:ind w:firstLine="708"/>
        <w:jc w:val="both"/>
      </w:pPr>
      <w:r w:rsidRPr="002B5552">
        <w:t>8.2. Основаниями досрочного прекращения действия настоящего Соглашения являются соглашение сторон, неисполнение, существенное нарушение условий настоящего Соглашения.</w:t>
      </w:r>
    </w:p>
    <w:p w:rsidR="00DE3A9C" w:rsidRPr="002B5552" w:rsidRDefault="00DE3A9C" w:rsidP="00DE3A9C">
      <w:pPr>
        <w:ind w:firstLine="708"/>
        <w:jc w:val="both"/>
      </w:pPr>
      <w:r w:rsidRPr="002B5552">
        <w:t>8.3. Существенным является следующее нарушение настоящего Соглашения:</w:t>
      </w:r>
    </w:p>
    <w:p w:rsidR="00DE3A9C" w:rsidRPr="002B5552" w:rsidRDefault="00DE3A9C" w:rsidP="00DE3A9C">
      <w:pPr>
        <w:ind w:firstLine="708"/>
        <w:jc w:val="both"/>
      </w:pPr>
      <w:r w:rsidRPr="002B5552">
        <w:t>8.3.1. Со стороны Поселения:</w:t>
      </w:r>
    </w:p>
    <w:p w:rsidR="00DE3A9C" w:rsidRPr="002B5552" w:rsidRDefault="00DE3A9C" w:rsidP="00DE3A9C">
      <w:pPr>
        <w:jc w:val="both"/>
      </w:pPr>
      <w:r w:rsidRPr="002B5552">
        <w:t>- не перечисление в течение 2-х месяцев средств иных межбюджетных трансфертов;</w:t>
      </w:r>
    </w:p>
    <w:p w:rsidR="00DE3A9C" w:rsidRPr="002B5552" w:rsidRDefault="00DE3A9C" w:rsidP="00DE3A9C">
      <w:pPr>
        <w:ind w:firstLine="708"/>
        <w:jc w:val="both"/>
      </w:pPr>
      <w:r>
        <w:t>8.3.</w:t>
      </w:r>
      <w:r w:rsidRPr="002B5552">
        <w:t>2. Со стороны Администрации муниципального района:</w:t>
      </w:r>
    </w:p>
    <w:p w:rsidR="00DE3A9C" w:rsidRPr="002B5552" w:rsidRDefault="00DE3A9C" w:rsidP="00DE3A9C">
      <w:pPr>
        <w:jc w:val="both"/>
      </w:pPr>
      <w:r w:rsidRPr="002B5552">
        <w:t xml:space="preserve">- неисполнение полномочий, переданных </w:t>
      </w:r>
      <w:r>
        <w:t>П</w:t>
      </w:r>
      <w:r w:rsidRPr="002B5552">
        <w:t>оселением в соответствии с частью 2 настоящего Соглашения.</w:t>
      </w:r>
    </w:p>
    <w:p w:rsidR="00DE3A9C" w:rsidRDefault="00DE3A9C" w:rsidP="00DE3A9C">
      <w:pPr>
        <w:ind w:firstLine="708"/>
        <w:jc w:val="both"/>
      </w:pPr>
      <w:r w:rsidRPr="002B5552">
        <w:t xml:space="preserve">8.4. В случаях, предусмотренных пунктом </w:t>
      </w:r>
      <w:r>
        <w:t>8.2.</w:t>
      </w:r>
      <w:r w:rsidRPr="002B5552">
        <w:t xml:space="preserve"> настоящего Соглашения, настоящее Соглашение может быть расторгнуто одной из Сторон в одностороннем порядке. </w:t>
      </w:r>
    </w:p>
    <w:p w:rsidR="00DE3A9C" w:rsidRDefault="00DE3A9C" w:rsidP="00DE3A9C">
      <w:pPr>
        <w:ind w:firstLine="708"/>
        <w:jc w:val="both"/>
      </w:pPr>
      <w:r w:rsidRPr="002B5552">
        <w:t>8.5. Уведомление о намерении расторгнуть настоящее Соглашение в одностороннем порядке направляется одной из Сторон в письменном виде не менее чем за 1 календарный месяц до даты расторжения настоящего Соглашения.</w:t>
      </w:r>
    </w:p>
    <w:p w:rsidR="00DE3A9C" w:rsidRPr="00E260E8" w:rsidRDefault="00DE3A9C" w:rsidP="00DE3A9C">
      <w:pPr>
        <w:spacing w:before="240"/>
        <w:jc w:val="center"/>
        <w:rPr>
          <w:b/>
        </w:rPr>
      </w:pPr>
      <w:r w:rsidRPr="00E260E8">
        <w:rPr>
          <w:b/>
        </w:rPr>
        <w:t>9. Урегулирование споров.</w:t>
      </w:r>
    </w:p>
    <w:p w:rsidR="00DE3A9C" w:rsidRPr="002B5552" w:rsidRDefault="00DE3A9C" w:rsidP="00DE3A9C">
      <w:pPr>
        <w:ind w:firstLine="708"/>
        <w:jc w:val="both"/>
      </w:pPr>
      <w:r w:rsidRPr="002B5552">
        <w:t>9.1.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</w:t>
      </w:r>
      <w:r>
        <w:t>а письмами и другими способами.</w:t>
      </w:r>
    </w:p>
    <w:p w:rsidR="00DE3A9C" w:rsidRPr="002B5552" w:rsidRDefault="00DE3A9C" w:rsidP="00DE3A9C">
      <w:pPr>
        <w:ind w:firstLine="708"/>
        <w:jc w:val="both"/>
      </w:pPr>
      <w:r w:rsidRPr="002B5552">
        <w:t>9.2. При не достижении взаимоприемлемого решения Стороны вправе передать спорный вопрос на разрешение в суд.</w:t>
      </w:r>
    </w:p>
    <w:p w:rsidR="00DE3A9C" w:rsidRDefault="00DE3A9C" w:rsidP="00DE3A9C">
      <w:pPr>
        <w:ind w:firstLine="708"/>
        <w:jc w:val="both"/>
      </w:pPr>
      <w:r w:rsidRPr="002B5552">
        <w:t>9.3. По всем вопросам, не урегулированным в настоящем Соглашении,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DE3A9C" w:rsidRPr="00E260E8" w:rsidRDefault="00DE3A9C" w:rsidP="00DE3A9C">
      <w:pPr>
        <w:spacing w:before="240"/>
        <w:jc w:val="center"/>
        <w:rPr>
          <w:b/>
        </w:rPr>
      </w:pPr>
      <w:r w:rsidRPr="00E260E8">
        <w:rPr>
          <w:b/>
        </w:rPr>
        <w:t>10. Ответственность сторон.</w:t>
      </w:r>
    </w:p>
    <w:p w:rsidR="00DE3A9C" w:rsidRPr="002B5552" w:rsidRDefault="00DE3A9C" w:rsidP="00DE3A9C">
      <w:pPr>
        <w:ind w:firstLine="708"/>
        <w:jc w:val="both"/>
      </w:pPr>
      <w:r w:rsidRPr="002B5552">
        <w:lastRenderedPageBreak/>
        <w:t>10.1. Ответственность Администрации муниципального района наступает, если неисполнение (ненадлежащее исполнение) обязательств, не вызвано неисполнением 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 w:rsidR="00DE3A9C" w:rsidRPr="002B5552" w:rsidRDefault="00DE3A9C" w:rsidP="00DE3A9C">
      <w:pPr>
        <w:ind w:firstLine="708"/>
        <w:jc w:val="both"/>
      </w:pPr>
      <w:r w:rsidRPr="002B5552">
        <w:t>10.2. Поселение несет ответственность за просрочку перечисления финансовых средств из бюджета поселения в бюджет муниципального района в виде пени в размере 0,1% от суммы задолженности за каждый день просрочки.</w:t>
      </w:r>
    </w:p>
    <w:p w:rsidR="00DE3A9C" w:rsidRPr="002B5552" w:rsidRDefault="00DE3A9C" w:rsidP="00DE3A9C">
      <w:pPr>
        <w:ind w:firstLine="708"/>
        <w:jc w:val="both"/>
      </w:pPr>
      <w:r w:rsidRPr="002B5552">
        <w:t>10.3.Администрация возвращает Поселению суммы перечисленных финансовых средств в случае неисполнения в полном объеме переданных полномочий без уважительных к тому причин.</w:t>
      </w:r>
    </w:p>
    <w:p w:rsidR="00DE3A9C" w:rsidRPr="002B5552" w:rsidRDefault="00DE3A9C" w:rsidP="00DE3A9C">
      <w:pPr>
        <w:ind w:firstLine="708"/>
        <w:jc w:val="both"/>
      </w:pPr>
      <w:r w:rsidRPr="002B5552">
        <w:t>10.4. Стороны не несут ответственность по своим обязательствам, если:</w:t>
      </w:r>
    </w:p>
    <w:p w:rsidR="00DE3A9C" w:rsidRPr="002B5552" w:rsidRDefault="00DE3A9C" w:rsidP="00DE3A9C">
      <w:pPr>
        <w:jc w:val="both"/>
      </w:pPr>
      <w:r w:rsidRPr="002B5552">
        <w:t>1)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DE3A9C" w:rsidRPr="002B5552" w:rsidRDefault="00DE3A9C" w:rsidP="00DE3A9C">
      <w:pPr>
        <w:jc w:val="both"/>
      </w:pPr>
      <w:r w:rsidRPr="002B5552">
        <w:t>2) невыполнение явилось следствием об</w:t>
      </w:r>
      <w:r>
        <w:t xml:space="preserve">стоятельств непреодолимой силы. </w:t>
      </w:r>
    </w:p>
    <w:p w:rsidR="00DE3A9C" w:rsidRPr="002B5552" w:rsidRDefault="00DE3A9C" w:rsidP="00DE3A9C">
      <w:pPr>
        <w:ind w:firstLine="708"/>
        <w:jc w:val="both"/>
      </w:pPr>
      <w:r w:rsidRPr="002B5552">
        <w:t>10.5.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DE3A9C" w:rsidRPr="002B5552" w:rsidRDefault="00DE3A9C" w:rsidP="00DE3A9C">
      <w:pPr>
        <w:ind w:firstLine="708"/>
        <w:jc w:val="both"/>
      </w:pPr>
      <w:r w:rsidRPr="002B5552">
        <w:t>10.6. Надлежащим подтверждением наличия вышеуказанных обстоятельств и их продолжительности будут служить официально заверенные документы Администраций муниципального района и Поселения, а также соответствующих органов государственной власти.</w:t>
      </w:r>
    </w:p>
    <w:p w:rsidR="00DE3A9C" w:rsidRPr="002B5552" w:rsidRDefault="00DE3A9C" w:rsidP="00DE3A9C">
      <w:pPr>
        <w:ind w:firstLine="708"/>
        <w:jc w:val="both"/>
      </w:pPr>
      <w:r w:rsidRPr="002B5552">
        <w:t>10.7. В случае изменения реквизитов сторон настоящего Соглашения последние обязаны в пятидневный срок уведомить об этом</w:t>
      </w:r>
      <w:r>
        <w:t xml:space="preserve"> друг друга в письменной форме.</w:t>
      </w:r>
    </w:p>
    <w:p w:rsidR="00DE3A9C" w:rsidRPr="00911A7A" w:rsidRDefault="00DE3A9C" w:rsidP="00DE3A9C">
      <w:pPr>
        <w:ind w:firstLine="708"/>
        <w:jc w:val="both"/>
      </w:pPr>
      <w:r w:rsidRPr="002B5552">
        <w:t xml:space="preserve">10.8. Настоящее Соглашение подготовлено на </w:t>
      </w:r>
      <w:r>
        <w:t>4</w:t>
      </w:r>
      <w:r w:rsidRPr="002B5552">
        <w:t xml:space="preserve"> (</w:t>
      </w:r>
      <w:r>
        <w:t>четырех</w:t>
      </w:r>
      <w:r w:rsidRPr="002B5552">
        <w:t>) листах в двух экземплярах, по одному для каждой из Сторон, имеющих равную юридическую силу.</w:t>
      </w:r>
    </w:p>
    <w:p w:rsidR="00DE3A9C" w:rsidRPr="001A7861" w:rsidRDefault="00DE3A9C" w:rsidP="00DE3A9C">
      <w:pPr>
        <w:spacing w:before="240"/>
        <w:jc w:val="center"/>
        <w:rPr>
          <w:b/>
        </w:rPr>
      </w:pPr>
      <w:r>
        <w:rPr>
          <w:b/>
        </w:rPr>
        <w:t>Подписи Сторон Соглашения</w:t>
      </w:r>
      <w:r w:rsidRPr="001A7861">
        <w:rPr>
          <w:b/>
        </w:rPr>
        <w:t>.</w:t>
      </w:r>
    </w:p>
    <w:tbl>
      <w:tblPr>
        <w:tblW w:w="0" w:type="auto"/>
        <w:tblLook w:val="01E0"/>
      </w:tblPr>
      <w:tblGrid>
        <w:gridCol w:w="4788"/>
        <w:gridCol w:w="360"/>
        <w:gridCol w:w="4705"/>
      </w:tblGrid>
      <w:tr w:rsidR="00DE3A9C" w:rsidRPr="00D01918" w:rsidTr="00483C9F">
        <w:tc>
          <w:tcPr>
            <w:tcW w:w="4788" w:type="dxa"/>
            <w:shd w:val="clear" w:color="auto" w:fill="auto"/>
          </w:tcPr>
          <w:p w:rsidR="00DE3A9C" w:rsidRDefault="00DE3A9C" w:rsidP="00483C9F">
            <w:pPr>
              <w:jc w:val="both"/>
            </w:pPr>
            <w:r w:rsidRPr="00D01918">
              <w:t>Администрация сельского поселения Пестравка муниципального района Пестравский Самарской области</w:t>
            </w:r>
          </w:p>
          <w:p w:rsidR="00DE3A9C" w:rsidRDefault="00DE3A9C" w:rsidP="00483C9F">
            <w:pPr>
              <w:jc w:val="both"/>
            </w:pPr>
          </w:p>
          <w:p w:rsidR="00DE3A9C" w:rsidRDefault="00DE3A9C" w:rsidP="00483C9F">
            <w:pPr>
              <w:jc w:val="both"/>
            </w:pPr>
          </w:p>
          <w:p w:rsidR="00DE3A9C" w:rsidRDefault="00DE3A9C" w:rsidP="00483C9F">
            <w:pPr>
              <w:jc w:val="both"/>
            </w:pPr>
          </w:p>
          <w:p w:rsidR="00DE3A9C" w:rsidRPr="00D01918" w:rsidRDefault="00DE3A9C" w:rsidP="00483C9F">
            <w:pPr>
              <w:jc w:val="both"/>
            </w:pPr>
            <w:r w:rsidRPr="00D01918">
              <w:t>Глава сельского поселения Пестравка</w:t>
            </w:r>
          </w:p>
          <w:p w:rsidR="00DE3A9C" w:rsidRPr="00D01918" w:rsidRDefault="00DE3A9C" w:rsidP="00483C9F">
            <w:pPr>
              <w:jc w:val="both"/>
            </w:pPr>
          </w:p>
          <w:p w:rsidR="00DE3A9C" w:rsidRPr="00D01918" w:rsidRDefault="00DE3A9C" w:rsidP="00483C9F">
            <w:pPr>
              <w:jc w:val="both"/>
            </w:pPr>
          </w:p>
          <w:p w:rsidR="00DE3A9C" w:rsidRPr="00D01918" w:rsidRDefault="00DE3A9C" w:rsidP="00483C9F">
            <w:pPr>
              <w:jc w:val="both"/>
            </w:pPr>
            <w:r w:rsidRPr="00D01918">
              <w:t>_________________И.М. КАЗАЧКОВ</w:t>
            </w:r>
          </w:p>
        </w:tc>
        <w:tc>
          <w:tcPr>
            <w:tcW w:w="360" w:type="dxa"/>
            <w:shd w:val="clear" w:color="auto" w:fill="auto"/>
          </w:tcPr>
          <w:p w:rsidR="00DE3A9C" w:rsidRPr="00D01918" w:rsidRDefault="00DE3A9C" w:rsidP="00483C9F">
            <w:pPr>
              <w:jc w:val="both"/>
            </w:pPr>
          </w:p>
        </w:tc>
        <w:tc>
          <w:tcPr>
            <w:tcW w:w="4706" w:type="dxa"/>
            <w:shd w:val="clear" w:color="auto" w:fill="auto"/>
          </w:tcPr>
          <w:p w:rsidR="00DE3A9C" w:rsidRPr="00D01918" w:rsidRDefault="00DE3A9C" w:rsidP="00483C9F">
            <w:pPr>
              <w:jc w:val="both"/>
            </w:pPr>
            <w:r w:rsidRPr="00D01918">
              <w:t xml:space="preserve">Администрация муниципального района Пестравский Самарской области </w:t>
            </w:r>
          </w:p>
          <w:p w:rsidR="00DE3A9C" w:rsidRDefault="00DE3A9C" w:rsidP="00483C9F">
            <w:pPr>
              <w:jc w:val="both"/>
            </w:pPr>
          </w:p>
          <w:p w:rsidR="00DE3A9C" w:rsidRDefault="00DE3A9C" w:rsidP="00483C9F">
            <w:pPr>
              <w:jc w:val="both"/>
            </w:pPr>
          </w:p>
          <w:p w:rsidR="00DE3A9C" w:rsidRDefault="00DE3A9C" w:rsidP="00483C9F">
            <w:pPr>
              <w:jc w:val="both"/>
            </w:pPr>
          </w:p>
          <w:p w:rsidR="00DE3A9C" w:rsidRPr="00D01918" w:rsidRDefault="00DE3A9C" w:rsidP="00483C9F">
            <w:pPr>
              <w:jc w:val="both"/>
            </w:pPr>
            <w:r>
              <w:t xml:space="preserve">И.О. </w:t>
            </w:r>
            <w:r w:rsidRPr="00D01918">
              <w:t>Глав</w:t>
            </w:r>
            <w:r>
              <w:t>ы</w:t>
            </w:r>
            <w:r w:rsidRPr="00D01918">
              <w:t xml:space="preserve"> муниципального района Пестравский</w:t>
            </w:r>
          </w:p>
          <w:p w:rsidR="00DE3A9C" w:rsidRPr="00D01918" w:rsidRDefault="00DE3A9C" w:rsidP="00483C9F">
            <w:pPr>
              <w:jc w:val="both"/>
            </w:pPr>
          </w:p>
          <w:p w:rsidR="00DE3A9C" w:rsidRPr="00D01918" w:rsidRDefault="00DE3A9C" w:rsidP="00483C9F">
            <w:pPr>
              <w:jc w:val="both"/>
            </w:pPr>
          </w:p>
          <w:p w:rsidR="00DE3A9C" w:rsidRPr="00D01918" w:rsidRDefault="00DE3A9C" w:rsidP="00483C9F">
            <w:pPr>
              <w:jc w:val="both"/>
            </w:pPr>
            <w:r w:rsidRPr="00D01918">
              <w:t xml:space="preserve"> __________________</w:t>
            </w:r>
            <w:r w:rsidR="007157B5">
              <w:t xml:space="preserve">       </w:t>
            </w:r>
            <w:r>
              <w:t>В.В. ШАТАЛОВ</w:t>
            </w:r>
          </w:p>
        </w:tc>
      </w:tr>
    </w:tbl>
    <w:p w:rsidR="00D60983" w:rsidRPr="00C65AE2" w:rsidRDefault="00D60983" w:rsidP="00D60983">
      <w:pPr>
        <w:pStyle w:val="af2"/>
        <w:jc w:val="right"/>
        <w:rPr>
          <w:b/>
          <w:color w:val="000000"/>
          <w:sz w:val="22"/>
          <w:szCs w:val="22"/>
          <w:u w:val="single"/>
        </w:rPr>
      </w:pPr>
    </w:p>
    <w:sectPr w:rsidR="00D60983" w:rsidRPr="00C65AE2" w:rsidSect="00C65AE2">
      <w:pgSz w:w="11906" w:h="16838"/>
      <w:pgMar w:top="426" w:right="851" w:bottom="426" w:left="1418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C7" w:rsidRDefault="002F15C7">
      <w:r>
        <w:separator/>
      </w:r>
    </w:p>
  </w:endnote>
  <w:endnote w:type="continuationSeparator" w:id="1">
    <w:p w:rsidR="002F15C7" w:rsidRDefault="002F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C7" w:rsidRDefault="002F15C7">
      <w:r>
        <w:separator/>
      </w:r>
    </w:p>
  </w:footnote>
  <w:footnote w:type="continuationSeparator" w:id="1">
    <w:p w:rsidR="002F15C7" w:rsidRDefault="002F1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B59A6"/>
    <w:multiLevelType w:val="multilevel"/>
    <w:tmpl w:val="822AF7D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2">
    <w:nsid w:val="098F76AD"/>
    <w:multiLevelType w:val="multilevel"/>
    <w:tmpl w:val="532A0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A349E"/>
    <w:multiLevelType w:val="hybridMultilevel"/>
    <w:tmpl w:val="706A13F6"/>
    <w:lvl w:ilvl="0" w:tplc="1976398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4">
    <w:nsid w:val="1DB969E0"/>
    <w:multiLevelType w:val="multilevel"/>
    <w:tmpl w:val="2E10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51648"/>
    <w:multiLevelType w:val="hybridMultilevel"/>
    <w:tmpl w:val="1A4E869A"/>
    <w:lvl w:ilvl="0" w:tplc="5CCA1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EC8674">
      <w:numFmt w:val="none"/>
      <w:lvlText w:val=""/>
      <w:lvlJc w:val="left"/>
      <w:pPr>
        <w:tabs>
          <w:tab w:val="num" w:pos="360"/>
        </w:tabs>
      </w:pPr>
    </w:lvl>
    <w:lvl w:ilvl="2" w:tplc="B498A91A">
      <w:numFmt w:val="none"/>
      <w:lvlText w:val=""/>
      <w:lvlJc w:val="left"/>
      <w:pPr>
        <w:tabs>
          <w:tab w:val="num" w:pos="360"/>
        </w:tabs>
      </w:pPr>
    </w:lvl>
    <w:lvl w:ilvl="3" w:tplc="D22EE7B8">
      <w:numFmt w:val="none"/>
      <w:lvlText w:val=""/>
      <w:lvlJc w:val="left"/>
      <w:pPr>
        <w:tabs>
          <w:tab w:val="num" w:pos="360"/>
        </w:tabs>
      </w:pPr>
    </w:lvl>
    <w:lvl w:ilvl="4" w:tplc="134CBF40">
      <w:numFmt w:val="none"/>
      <w:lvlText w:val=""/>
      <w:lvlJc w:val="left"/>
      <w:pPr>
        <w:tabs>
          <w:tab w:val="num" w:pos="360"/>
        </w:tabs>
      </w:pPr>
    </w:lvl>
    <w:lvl w:ilvl="5" w:tplc="B17EA740">
      <w:numFmt w:val="none"/>
      <w:lvlText w:val=""/>
      <w:lvlJc w:val="left"/>
      <w:pPr>
        <w:tabs>
          <w:tab w:val="num" w:pos="360"/>
        </w:tabs>
      </w:pPr>
    </w:lvl>
    <w:lvl w:ilvl="6" w:tplc="B51CAAE8">
      <w:numFmt w:val="none"/>
      <w:lvlText w:val=""/>
      <w:lvlJc w:val="left"/>
      <w:pPr>
        <w:tabs>
          <w:tab w:val="num" w:pos="360"/>
        </w:tabs>
      </w:pPr>
    </w:lvl>
    <w:lvl w:ilvl="7" w:tplc="F6629974">
      <w:numFmt w:val="none"/>
      <w:lvlText w:val=""/>
      <w:lvlJc w:val="left"/>
      <w:pPr>
        <w:tabs>
          <w:tab w:val="num" w:pos="360"/>
        </w:tabs>
      </w:pPr>
    </w:lvl>
    <w:lvl w:ilvl="8" w:tplc="6848029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672469"/>
    <w:multiLevelType w:val="multilevel"/>
    <w:tmpl w:val="F05A38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61EE0"/>
    <w:multiLevelType w:val="multilevel"/>
    <w:tmpl w:val="75303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9C46FC"/>
    <w:multiLevelType w:val="multilevel"/>
    <w:tmpl w:val="FA1EDCF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</w:lvl>
  </w:abstractNum>
  <w:abstractNum w:abstractNumId="9">
    <w:nsid w:val="60B436DA"/>
    <w:multiLevelType w:val="multilevel"/>
    <w:tmpl w:val="0A00F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76915"/>
    <w:multiLevelType w:val="hybridMultilevel"/>
    <w:tmpl w:val="F6607ABE"/>
    <w:lvl w:ilvl="0" w:tplc="FE628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0956EF"/>
    <w:multiLevelType w:val="multilevel"/>
    <w:tmpl w:val="C180C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711C0"/>
    <w:multiLevelType w:val="multilevel"/>
    <w:tmpl w:val="6ED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93965"/>
    <w:multiLevelType w:val="hybridMultilevel"/>
    <w:tmpl w:val="9D7C4C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6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AFC"/>
    <w:rsid w:val="0001543B"/>
    <w:rsid w:val="00021A30"/>
    <w:rsid w:val="00035231"/>
    <w:rsid w:val="000429EC"/>
    <w:rsid w:val="00044E33"/>
    <w:rsid w:val="000532E0"/>
    <w:rsid w:val="000549EA"/>
    <w:rsid w:val="00056BBB"/>
    <w:rsid w:val="00074FFA"/>
    <w:rsid w:val="000872E5"/>
    <w:rsid w:val="000B4987"/>
    <w:rsid w:val="000B697C"/>
    <w:rsid w:val="000B784D"/>
    <w:rsid w:val="000E245A"/>
    <w:rsid w:val="000F5599"/>
    <w:rsid w:val="00100A21"/>
    <w:rsid w:val="00120AEF"/>
    <w:rsid w:val="0012324C"/>
    <w:rsid w:val="0013128A"/>
    <w:rsid w:val="0013618D"/>
    <w:rsid w:val="001366C2"/>
    <w:rsid w:val="00150B08"/>
    <w:rsid w:val="001600E0"/>
    <w:rsid w:val="00165512"/>
    <w:rsid w:val="001749C1"/>
    <w:rsid w:val="00175B94"/>
    <w:rsid w:val="001833D3"/>
    <w:rsid w:val="001A4098"/>
    <w:rsid w:val="001A4177"/>
    <w:rsid w:val="001C3172"/>
    <w:rsid w:val="001E0726"/>
    <w:rsid w:val="001E3538"/>
    <w:rsid w:val="001F6294"/>
    <w:rsid w:val="002007C3"/>
    <w:rsid w:val="00203B2C"/>
    <w:rsid w:val="00270E5E"/>
    <w:rsid w:val="002A23DD"/>
    <w:rsid w:val="002F1176"/>
    <w:rsid w:val="002F15C7"/>
    <w:rsid w:val="00313912"/>
    <w:rsid w:val="00323E64"/>
    <w:rsid w:val="0033688A"/>
    <w:rsid w:val="003440CD"/>
    <w:rsid w:val="00353CB3"/>
    <w:rsid w:val="00360BBC"/>
    <w:rsid w:val="00373092"/>
    <w:rsid w:val="003A1ABC"/>
    <w:rsid w:val="003B258F"/>
    <w:rsid w:val="003C32DD"/>
    <w:rsid w:val="003C6EFA"/>
    <w:rsid w:val="003D1AFC"/>
    <w:rsid w:val="003E2FAD"/>
    <w:rsid w:val="003E4563"/>
    <w:rsid w:val="003F7A2B"/>
    <w:rsid w:val="00427681"/>
    <w:rsid w:val="00466333"/>
    <w:rsid w:val="0047318F"/>
    <w:rsid w:val="00473C9D"/>
    <w:rsid w:val="004B3FEA"/>
    <w:rsid w:val="004C39B8"/>
    <w:rsid w:val="004D4C7B"/>
    <w:rsid w:val="004D6741"/>
    <w:rsid w:val="004F045F"/>
    <w:rsid w:val="004F3673"/>
    <w:rsid w:val="005139DD"/>
    <w:rsid w:val="005260A5"/>
    <w:rsid w:val="005311BC"/>
    <w:rsid w:val="005403C7"/>
    <w:rsid w:val="005417E6"/>
    <w:rsid w:val="00546B49"/>
    <w:rsid w:val="005A7D5B"/>
    <w:rsid w:val="005C081C"/>
    <w:rsid w:val="005C4FB9"/>
    <w:rsid w:val="005C5C99"/>
    <w:rsid w:val="005D715C"/>
    <w:rsid w:val="005E05E9"/>
    <w:rsid w:val="005F144C"/>
    <w:rsid w:val="006168B8"/>
    <w:rsid w:val="00651121"/>
    <w:rsid w:val="00657D51"/>
    <w:rsid w:val="006758A0"/>
    <w:rsid w:val="006953BA"/>
    <w:rsid w:val="006A5AE8"/>
    <w:rsid w:val="006A7B25"/>
    <w:rsid w:val="006B174E"/>
    <w:rsid w:val="006B2B09"/>
    <w:rsid w:val="006C3512"/>
    <w:rsid w:val="006D5028"/>
    <w:rsid w:val="006F3BD6"/>
    <w:rsid w:val="006F64DC"/>
    <w:rsid w:val="007157B5"/>
    <w:rsid w:val="007263E1"/>
    <w:rsid w:val="0073087A"/>
    <w:rsid w:val="0074272B"/>
    <w:rsid w:val="00742BEC"/>
    <w:rsid w:val="00753742"/>
    <w:rsid w:val="007E680A"/>
    <w:rsid w:val="007E6D4B"/>
    <w:rsid w:val="007F622D"/>
    <w:rsid w:val="00837D16"/>
    <w:rsid w:val="00841FCE"/>
    <w:rsid w:val="008441E6"/>
    <w:rsid w:val="008475A2"/>
    <w:rsid w:val="0088757C"/>
    <w:rsid w:val="008A5B01"/>
    <w:rsid w:val="008D38EA"/>
    <w:rsid w:val="008E26D9"/>
    <w:rsid w:val="00914C95"/>
    <w:rsid w:val="00931C5C"/>
    <w:rsid w:val="00931DC6"/>
    <w:rsid w:val="00952535"/>
    <w:rsid w:val="009548C2"/>
    <w:rsid w:val="00967F15"/>
    <w:rsid w:val="00977D36"/>
    <w:rsid w:val="009807DD"/>
    <w:rsid w:val="00983E22"/>
    <w:rsid w:val="009969B1"/>
    <w:rsid w:val="009A0807"/>
    <w:rsid w:val="009B2B89"/>
    <w:rsid w:val="009D0BBC"/>
    <w:rsid w:val="00A3536E"/>
    <w:rsid w:val="00A425C8"/>
    <w:rsid w:val="00A53544"/>
    <w:rsid w:val="00A636A5"/>
    <w:rsid w:val="00A875CA"/>
    <w:rsid w:val="00A9617E"/>
    <w:rsid w:val="00AA7F32"/>
    <w:rsid w:val="00AB2378"/>
    <w:rsid w:val="00AE2899"/>
    <w:rsid w:val="00AE3402"/>
    <w:rsid w:val="00B04854"/>
    <w:rsid w:val="00B147C5"/>
    <w:rsid w:val="00B20A2F"/>
    <w:rsid w:val="00B214D3"/>
    <w:rsid w:val="00B30037"/>
    <w:rsid w:val="00B46219"/>
    <w:rsid w:val="00B8347E"/>
    <w:rsid w:val="00B8732A"/>
    <w:rsid w:val="00B91385"/>
    <w:rsid w:val="00BA279A"/>
    <w:rsid w:val="00BB66B6"/>
    <w:rsid w:val="00BC50BB"/>
    <w:rsid w:val="00BD1B2F"/>
    <w:rsid w:val="00BD2950"/>
    <w:rsid w:val="00BD4153"/>
    <w:rsid w:val="00C13356"/>
    <w:rsid w:val="00C470CE"/>
    <w:rsid w:val="00C60BD2"/>
    <w:rsid w:val="00C65AE2"/>
    <w:rsid w:val="00C677CE"/>
    <w:rsid w:val="00C67C95"/>
    <w:rsid w:val="00C71953"/>
    <w:rsid w:val="00C81828"/>
    <w:rsid w:val="00CC606C"/>
    <w:rsid w:val="00CD2D6B"/>
    <w:rsid w:val="00CD5BA4"/>
    <w:rsid w:val="00D13F0F"/>
    <w:rsid w:val="00D175F0"/>
    <w:rsid w:val="00D55EC3"/>
    <w:rsid w:val="00D60983"/>
    <w:rsid w:val="00D66B52"/>
    <w:rsid w:val="00DA3D7A"/>
    <w:rsid w:val="00DE3A9C"/>
    <w:rsid w:val="00E02D36"/>
    <w:rsid w:val="00E146BA"/>
    <w:rsid w:val="00E2314C"/>
    <w:rsid w:val="00E32851"/>
    <w:rsid w:val="00E435DD"/>
    <w:rsid w:val="00E5116F"/>
    <w:rsid w:val="00E5412B"/>
    <w:rsid w:val="00E66F8E"/>
    <w:rsid w:val="00E815DB"/>
    <w:rsid w:val="00E872BA"/>
    <w:rsid w:val="00E92CD3"/>
    <w:rsid w:val="00E94161"/>
    <w:rsid w:val="00ED2921"/>
    <w:rsid w:val="00EE5B4C"/>
    <w:rsid w:val="00EF3DFB"/>
    <w:rsid w:val="00F205D1"/>
    <w:rsid w:val="00F55C38"/>
    <w:rsid w:val="00F7552C"/>
    <w:rsid w:val="00F75766"/>
    <w:rsid w:val="00F83EA1"/>
    <w:rsid w:val="00F856A4"/>
    <w:rsid w:val="00F9044E"/>
    <w:rsid w:val="00F96B7A"/>
    <w:rsid w:val="00FA0B6A"/>
    <w:rsid w:val="00FE17B3"/>
    <w:rsid w:val="00FF3910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C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2007C3"/>
    <w:pPr>
      <w:tabs>
        <w:tab w:val="num" w:pos="432"/>
      </w:tabs>
      <w:spacing w:before="100"/>
      <w:ind w:left="432" w:hanging="432"/>
      <w:outlineLvl w:val="0"/>
    </w:pPr>
    <w:rPr>
      <w:kern w:val="1"/>
      <w:sz w:val="43"/>
      <w:szCs w:val="4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007C3"/>
  </w:style>
  <w:style w:type="character" w:customStyle="1" w:styleId="WW-Absatz-Standardschriftart">
    <w:name w:val="WW-Absatz-Standardschriftart"/>
    <w:rsid w:val="002007C3"/>
  </w:style>
  <w:style w:type="character" w:customStyle="1" w:styleId="10">
    <w:name w:val="Основной шрифт абзаца1"/>
    <w:rsid w:val="002007C3"/>
  </w:style>
  <w:style w:type="character" w:styleId="a4">
    <w:name w:val="Hyperlink"/>
    <w:rsid w:val="002007C3"/>
    <w:rPr>
      <w:rFonts w:ascii="Arial" w:hAnsi="Arial" w:cs="Arial"/>
      <w:strike w:val="0"/>
      <w:dstrike w:val="0"/>
      <w:color w:val="000000"/>
      <w:sz w:val="20"/>
      <w:szCs w:val="20"/>
      <w:u w:val="none"/>
    </w:rPr>
  </w:style>
  <w:style w:type="character" w:styleId="a5">
    <w:name w:val="Strong"/>
    <w:qFormat/>
    <w:rsid w:val="002007C3"/>
    <w:rPr>
      <w:b/>
      <w:bCs/>
    </w:rPr>
  </w:style>
  <w:style w:type="character" w:customStyle="1" w:styleId="a6">
    <w:name w:val="Символ нумерации"/>
    <w:rsid w:val="002007C3"/>
  </w:style>
  <w:style w:type="paragraph" w:customStyle="1" w:styleId="a7">
    <w:name w:val="Заголовок"/>
    <w:basedOn w:val="a"/>
    <w:next w:val="a0"/>
    <w:rsid w:val="002007C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2007C3"/>
    <w:pPr>
      <w:autoSpaceDE w:val="0"/>
      <w:jc w:val="center"/>
    </w:pPr>
    <w:rPr>
      <w:b/>
      <w:bCs/>
      <w:sz w:val="40"/>
      <w:szCs w:val="40"/>
    </w:rPr>
  </w:style>
  <w:style w:type="paragraph" w:styleId="a8">
    <w:name w:val="List"/>
    <w:basedOn w:val="a0"/>
    <w:rsid w:val="002007C3"/>
    <w:rPr>
      <w:rFonts w:cs="Tahoma"/>
    </w:rPr>
  </w:style>
  <w:style w:type="paragraph" w:customStyle="1" w:styleId="11">
    <w:name w:val="Название1"/>
    <w:basedOn w:val="a"/>
    <w:rsid w:val="002007C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007C3"/>
    <w:pPr>
      <w:suppressLineNumbers/>
    </w:pPr>
    <w:rPr>
      <w:rFonts w:cs="Tahoma"/>
    </w:rPr>
  </w:style>
  <w:style w:type="paragraph" w:styleId="a9">
    <w:name w:val="Normal (Web)"/>
    <w:basedOn w:val="a"/>
    <w:uiPriority w:val="99"/>
    <w:rsid w:val="002007C3"/>
    <w:pPr>
      <w:spacing w:before="280" w:after="280"/>
    </w:pPr>
  </w:style>
  <w:style w:type="paragraph" w:customStyle="1" w:styleId="u">
    <w:name w:val="u"/>
    <w:basedOn w:val="a"/>
    <w:rsid w:val="002007C3"/>
    <w:pPr>
      <w:ind w:firstLine="520"/>
      <w:jc w:val="both"/>
    </w:pPr>
  </w:style>
  <w:style w:type="paragraph" w:customStyle="1" w:styleId="uni">
    <w:name w:val="uni"/>
    <w:basedOn w:val="a"/>
    <w:rsid w:val="002007C3"/>
    <w:pPr>
      <w:ind w:firstLine="520"/>
      <w:jc w:val="both"/>
    </w:pPr>
  </w:style>
  <w:style w:type="paragraph" w:customStyle="1" w:styleId="unip">
    <w:name w:val="unip"/>
    <w:basedOn w:val="a"/>
    <w:rsid w:val="002007C3"/>
    <w:pPr>
      <w:ind w:firstLine="520"/>
      <w:jc w:val="both"/>
    </w:pPr>
  </w:style>
  <w:style w:type="paragraph" w:customStyle="1" w:styleId="21">
    <w:name w:val="Основной текст 21"/>
    <w:basedOn w:val="a"/>
    <w:rsid w:val="002007C3"/>
    <w:pPr>
      <w:autoSpaceDE w:val="0"/>
      <w:jc w:val="center"/>
    </w:pPr>
  </w:style>
  <w:style w:type="paragraph" w:customStyle="1" w:styleId="aa">
    <w:name w:val="Содержимое таблицы"/>
    <w:basedOn w:val="a"/>
    <w:rsid w:val="002007C3"/>
    <w:pPr>
      <w:suppressLineNumbers/>
    </w:pPr>
  </w:style>
  <w:style w:type="paragraph" w:customStyle="1" w:styleId="ab">
    <w:name w:val="Заголовок таблицы"/>
    <w:basedOn w:val="aa"/>
    <w:rsid w:val="002007C3"/>
    <w:pPr>
      <w:jc w:val="center"/>
    </w:pPr>
    <w:rPr>
      <w:b/>
      <w:bCs/>
    </w:rPr>
  </w:style>
  <w:style w:type="paragraph" w:styleId="ac">
    <w:name w:val="header"/>
    <w:basedOn w:val="a"/>
    <w:rsid w:val="002007C3"/>
    <w:pPr>
      <w:suppressLineNumbers/>
      <w:tabs>
        <w:tab w:val="center" w:pos="4677"/>
        <w:tab w:val="right" w:pos="9354"/>
      </w:tabs>
    </w:pPr>
  </w:style>
  <w:style w:type="paragraph" w:styleId="ad">
    <w:name w:val="footer"/>
    <w:basedOn w:val="a"/>
    <w:rsid w:val="002007C3"/>
    <w:pPr>
      <w:suppressLineNumbers/>
      <w:tabs>
        <w:tab w:val="center" w:pos="4819"/>
        <w:tab w:val="right" w:pos="9638"/>
      </w:tabs>
    </w:pPr>
  </w:style>
  <w:style w:type="table" w:styleId="ae">
    <w:name w:val="Table Grid"/>
    <w:basedOn w:val="a2"/>
    <w:rsid w:val="00100A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B4987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0B4987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E92CD3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page number"/>
    <w:basedOn w:val="a1"/>
    <w:rsid w:val="006C3512"/>
  </w:style>
  <w:style w:type="paragraph" w:styleId="af2">
    <w:name w:val="No Spacing"/>
    <w:uiPriority w:val="1"/>
    <w:qFormat/>
    <w:rsid w:val="000872E5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5C5C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5C5C99"/>
    <w:rPr>
      <w:sz w:val="16"/>
      <w:szCs w:val="16"/>
      <w:lang w:eastAsia="ar-SA"/>
    </w:rPr>
  </w:style>
  <w:style w:type="character" w:customStyle="1" w:styleId="apple-converted-space">
    <w:name w:val="apple-converted-space"/>
    <w:basedOn w:val="a1"/>
    <w:rsid w:val="00313912"/>
  </w:style>
  <w:style w:type="paragraph" w:styleId="af3">
    <w:name w:val="List Paragraph"/>
    <w:basedOn w:val="a"/>
    <w:uiPriority w:val="34"/>
    <w:qFormat/>
    <w:rsid w:val="00AA7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</vt:lpstr>
    </vt:vector>
  </TitlesOfParts>
  <Company>1</Company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</dc:title>
  <dc:creator>Customer</dc:creator>
  <cp:lastModifiedBy>User</cp:lastModifiedBy>
  <cp:revision>8</cp:revision>
  <cp:lastPrinted>2017-07-18T12:24:00Z</cp:lastPrinted>
  <dcterms:created xsi:type="dcterms:W3CDTF">2017-07-10T12:01:00Z</dcterms:created>
  <dcterms:modified xsi:type="dcterms:W3CDTF">2017-07-18T12:26:00Z</dcterms:modified>
</cp:coreProperties>
</file>