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370C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425B0E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</w:t>
            </w:r>
            <w:r w:rsidR="00425B0E">
              <w:rPr>
                <w:sz w:val="24"/>
              </w:rPr>
              <w:t>24.12.13</w:t>
            </w:r>
            <w:r w:rsidRPr="00720F93">
              <w:rPr>
                <w:sz w:val="24"/>
                <w:lang w:val="en-US"/>
              </w:rPr>
              <w:t>_______№______</w:t>
            </w:r>
            <w:r w:rsidR="00425B0E">
              <w:rPr>
                <w:sz w:val="24"/>
              </w:rPr>
              <w:t>1167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A7FF1" w:rsidRPr="006646D3" w:rsidRDefault="009A7FF1" w:rsidP="009A7FF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646D3">
        <w:rPr>
          <w:bCs/>
          <w:szCs w:val="28"/>
        </w:rPr>
        <w:t>О порядке предоставления сведений</w:t>
      </w:r>
      <w:r w:rsidR="007B571A">
        <w:rPr>
          <w:bCs/>
          <w:szCs w:val="28"/>
        </w:rPr>
        <w:t xml:space="preserve"> </w:t>
      </w:r>
      <w:r w:rsidRPr="006646D3">
        <w:rPr>
          <w:bCs/>
          <w:szCs w:val="28"/>
        </w:rPr>
        <w:t>о расходах</w:t>
      </w:r>
      <w:r>
        <w:rPr>
          <w:bCs/>
          <w:szCs w:val="28"/>
        </w:rPr>
        <w:t xml:space="preserve"> </w:t>
      </w:r>
      <w:r w:rsidRPr="006646D3">
        <w:rPr>
          <w:bCs/>
          <w:szCs w:val="28"/>
        </w:rPr>
        <w:t>муниципальны</w:t>
      </w:r>
      <w:r>
        <w:rPr>
          <w:bCs/>
          <w:szCs w:val="28"/>
        </w:rPr>
        <w:t xml:space="preserve">ми </w:t>
      </w:r>
      <w:r w:rsidRPr="006646D3">
        <w:rPr>
          <w:bCs/>
          <w:szCs w:val="28"/>
        </w:rPr>
        <w:t>служащи</w:t>
      </w:r>
      <w:r>
        <w:rPr>
          <w:bCs/>
          <w:szCs w:val="28"/>
        </w:rPr>
        <w:t>ми</w:t>
      </w:r>
      <w:r w:rsidRPr="006646D3">
        <w:rPr>
          <w:bCs/>
          <w:szCs w:val="28"/>
        </w:rPr>
        <w:t xml:space="preserve"> администрации муниципального района Пестравский Самарской области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FF1" w:rsidRPr="006646D3" w:rsidRDefault="009A7FF1" w:rsidP="009A7F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646D3">
        <w:rPr>
          <w:szCs w:val="28"/>
        </w:rPr>
        <w:t xml:space="preserve">В соответствии со </w:t>
      </w:r>
      <w:hyperlink r:id="rId6" w:history="1">
        <w:r w:rsidRPr="006646D3">
          <w:rPr>
            <w:color w:val="0000FF"/>
            <w:szCs w:val="28"/>
          </w:rPr>
          <w:t>статьей 3</w:t>
        </w:r>
      </w:hyperlink>
      <w:r w:rsidRPr="006646D3">
        <w:rPr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6646D3">
          <w:rPr>
            <w:color w:val="0000FF"/>
            <w:szCs w:val="28"/>
          </w:rPr>
          <w:t>статьей 8.1</w:t>
        </w:r>
      </w:hyperlink>
      <w:r w:rsidRPr="006646D3">
        <w:rPr>
          <w:szCs w:val="28"/>
        </w:rPr>
        <w:t xml:space="preserve"> Федерального закона от 25 декабря 2008 года N 273-ФЗ "О противодействии коррупции", </w:t>
      </w:r>
      <w:hyperlink r:id="rId8" w:history="1">
        <w:r w:rsidRPr="006646D3">
          <w:rPr>
            <w:color w:val="0000FF"/>
            <w:szCs w:val="28"/>
          </w:rPr>
          <w:t>статьей 15</w:t>
        </w:r>
      </w:hyperlink>
      <w:r w:rsidRPr="006646D3">
        <w:rPr>
          <w:szCs w:val="28"/>
        </w:rPr>
        <w:t xml:space="preserve"> Федерального закона от 2 марта 2007 года N 25-ФЗ "О муниципальной службе в Российской Федерации", статьей 7 Закона Самарской области от 9 октября 2007 года N 96-ГД "О муниципальной службе в Самарской области", статьей 3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статьями 44, 45 </w:t>
      </w:r>
      <w:r w:rsidR="007B571A" w:rsidRPr="006646D3">
        <w:rPr>
          <w:szCs w:val="28"/>
        </w:rPr>
        <w:t xml:space="preserve">Устава </w:t>
      </w:r>
      <w:r w:rsidRPr="006646D3">
        <w:rPr>
          <w:szCs w:val="28"/>
        </w:rPr>
        <w:t>муниципального района Пестравский, администрация муниципального района Пестравский ПОСТАНОВЛЯЕТ: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>1. Установить, что: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 xml:space="preserve">1.1. Сведения о своих расходах, а также о расходах своих супруги (супруга) и несовершеннолетних детей, совершенных в соответствии с </w:t>
      </w:r>
      <w:hyperlink w:anchor="Par13" w:history="1">
        <w:r w:rsidRPr="006646D3">
          <w:rPr>
            <w:color w:val="0000FF"/>
            <w:szCs w:val="28"/>
          </w:rPr>
          <w:t>подпунктом 1.2 пункта 1</w:t>
        </w:r>
      </w:hyperlink>
      <w:r w:rsidRPr="006646D3">
        <w:rPr>
          <w:szCs w:val="28"/>
        </w:rPr>
        <w:t xml:space="preserve"> настоящего постановления, представляются в</w:t>
      </w:r>
      <w:r>
        <w:rPr>
          <w:szCs w:val="28"/>
        </w:rPr>
        <w:t xml:space="preserve"> орган или должностному лицу ответственному за кадровую работу в</w:t>
      </w:r>
      <w:r w:rsidRPr="006646D3">
        <w:rPr>
          <w:szCs w:val="28"/>
        </w:rPr>
        <w:t xml:space="preserve"> администрации муниципального района Пестравский Самарской области</w:t>
      </w:r>
      <w:r>
        <w:rPr>
          <w:szCs w:val="28"/>
        </w:rPr>
        <w:t xml:space="preserve"> (структурном подразделении администрации муниципального района Пестравский, являющимся юридическим лицом)</w:t>
      </w:r>
      <w:r w:rsidRPr="006646D3">
        <w:rPr>
          <w:szCs w:val="28"/>
        </w:rPr>
        <w:t>: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 xml:space="preserve">-муниципальными служащими администрации муниципального района Пестравский Самарской области, должности которых включены в </w:t>
      </w:r>
      <w:hyperlink r:id="rId9" w:history="1">
        <w:r w:rsidRPr="006646D3">
          <w:rPr>
            <w:color w:val="0000FF"/>
            <w:szCs w:val="28"/>
          </w:rPr>
          <w:t>Перечень</w:t>
        </w:r>
      </w:hyperlink>
      <w:r w:rsidRPr="006646D3">
        <w:rPr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утвержденный постановлением Главы муниципального района Пестравский Самарской области от 29.04.2010 года №430 (в редакции постановления Главы муниципального района Пестравский Самарской области от 09.02.2012 года №143).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3"/>
      <w:bookmarkEnd w:id="1"/>
      <w:r w:rsidRPr="006646D3">
        <w:rPr>
          <w:szCs w:val="28"/>
        </w:rPr>
        <w:t>1.2. Сведения предоставляются по каждой сделке по приобретению: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>- земельного участка, другого объекта недвижимости;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>- транспортного средства;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>- ценных бумаг, акций (долей участия, паев в уставных (складочных) капиталах организаций), если сумма сделки превышает общий доход лиц, предусмотренных настоящим постановлением,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46D3">
        <w:rPr>
          <w:szCs w:val="28"/>
        </w:rPr>
        <w:t>1.3. Обязанность по предоставлению сведений о расходах возникает в отношении сделок, совершенных с 1 января 2012 года.</w:t>
      </w: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646D3">
        <w:rPr>
          <w:szCs w:val="28"/>
        </w:rPr>
        <w:t>1.4.</w:t>
      </w:r>
      <w:r w:rsidRPr="006646D3">
        <w:rPr>
          <w:rFonts w:eastAsia="Calibri"/>
          <w:szCs w:val="28"/>
        </w:rPr>
        <w:t>Сведения о расходах представляются лица</w:t>
      </w:r>
      <w:r>
        <w:rPr>
          <w:rFonts w:eastAsia="Calibri"/>
          <w:szCs w:val="28"/>
        </w:rPr>
        <w:t>ми, предусмотренными настоящим п</w:t>
      </w:r>
      <w:r w:rsidRPr="006646D3">
        <w:rPr>
          <w:rFonts w:eastAsia="Calibri"/>
          <w:szCs w:val="28"/>
        </w:rPr>
        <w:t>остановлением, ежегодно не позднее 30 апреля года, следующего за отчетным, соответственно, по форм</w:t>
      </w:r>
      <w:r>
        <w:rPr>
          <w:rFonts w:eastAsia="Calibri"/>
          <w:szCs w:val="28"/>
        </w:rPr>
        <w:t xml:space="preserve">е </w:t>
      </w:r>
      <w:r w:rsidRPr="006646D3">
        <w:rPr>
          <w:rFonts w:eastAsia="Calibri"/>
          <w:szCs w:val="28"/>
        </w:rPr>
        <w:t>справ</w:t>
      </w:r>
      <w:r>
        <w:rPr>
          <w:rFonts w:eastAsia="Calibri"/>
          <w:szCs w:val="28"/>
        </w:rPr>
        <w:t>ки</w:t>
      </w:r>
      <w:r w:rsidRPr="006646D3">
        <w:rPr>
          <w:rFonts w:eastAsia="Calibri"/>
          <w:szCs w:val="28"/>
        </w:rPr>
        <w:t xml:space="preserve"> согласно </w:t>
      </w:r>
      <w:hyperlink r:id="rId10" w:history="1">
        <w:r w:rsidRPr="006646D3">
          <w:rPr>
            <w:rFonts w:eastAsia="Calibri"/>
            <w:color w:val="0000FF"/>
            <w:szCs w:val="28"/>
          </w:rPr>
          <w:t>приложению</w:t>
        </w:r>
      </w:hyperlink>
      <w:r w:rsidRPr="006646D3">
        <w:rPr>
          <w:rFonts w:eastAsia="Calibri"/>
          <w:szCs w:val="28"/>
        </w:rPr>
        <w:t xml:space="preserve"> к настоящему постановлению.</w:t>
      </w:r>
    </w:p>
    <w:p w:rsidR="009A7FF1" w:rsidRDefault="009A7FF1" w:rsidP="009A7FF1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D32">
        <w:rPr>
          <w:rFonts w:ascii="Times New Roman" w:hAnsi="Times New Roman" w:cs="Times New Roman"/>
          <w:sz w:val="28"/>
          <w:szCs w:val="28"/>
        </w:rPr>
        <w:t>2.Утвердить</w:t>
      </w:r>
      <w:r w:rsidR="00C370C3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56D32">
        <w:rPr>
          <w:rFonts w:ascii="Times New Roman" w:hAnsi="Times New Roman" w:cs="Times New Roman"/>
          <w:sz w:val="28"/>
          <w:szCs w:val="28"/>
        </w:rPr>
        <w:t xml:space="preserve"> форму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32">
        <w:rPr>
          <w:rFonts w:ascii="Times New Roman" w:hAnsi="Times New Roman" w:cs="Times New Roman"/>
          <w:sz w:val="28"/>
          <w:szCs w:val="28"/>
        </w:rPr>
        <w:t>о расходах муниципальн</w:t>
      </w:r>
      <w:r w:rsidR="00C370C3">
        <w:rPr>
          <w:rFonts w:ascii="Times New Roman" w:hAnsi="Times New Roman" w:cs="Times New Roman"/>
          <w:sz w:val="28"/>
          <w:szCs w:val="28"/>
        </w:rPr>
        <w:t>ых</w:t>
      </w:r>
      <w:r w:rsidRPr="00156D32">
        <w:rPr>
          <w:rFonts w:ascii="Times New Roman" w:hAnsi="Times New Roman" w:cs="Times New Roman"/>
          <w:sz w:val="28"/>
          <w:szCs w:val="28"/>
        </w:rPr>
        <w:t xml:space="preserve"> служ</w:t>
      </w:r>
      <w:r w:rsidR="00C370C3">
        <w:rPr>
          <w:rFonts w:ascii="Times New Roman" w:hAnsi="Times New Roman" w:cs="Times New Roman"/>
          <w:sz w:val="28"/>
          <w:szCs w:val="28"/>
        </w:rPr>
        <w:t xml:space="preserve">ащих </w:t>
      </w:r>
      <w:r w:rsidRPr="00156D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156D32">
        <w:rPr>
          <w:rFonts w:ascii="Times New Roman" w:hAnsi="Times New Roman" w:cs="Times New Roman"/>
          <w:sz w:val="28"/>
          <w:szCs w:val="28"/>
        </w:rPr>
        <w:t xml:space="preserve"> Самарской области, по каждой сделке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32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32"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бумаг,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32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56D32">
        <w:rPr>
          <w:rFonts w:ascii="Times New Roman" w:hAnsi="Times New Roman" w:cs="Times New Roman"/>
          <w:sz w:val="28"/>
          <w:szCs w:val="28"/>
        </w:rPr>
        <w:t>рганизаций) и об источниках получения средств, за счет которых совершена указанная сделка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646D3">
        <w:rPr>
          <w:szCs w:val="28"/>
        </w:rPr>
        <w:t>. Контроль за соответствием расходов лиц, предусмотренных настоящим постановлением,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6646D3">
        <w:rPr>
          <w:szCs w:val="28"/>
        </w:rPr>
        <w:t>. Непредставление лицами, предусмотренными настоящим постановлением, или представление ими неполных 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данных лиц от замещаемой должности, увольнение с муниципальной службы в порядке, установленном законодательством Российской Федерации и Самарской области.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6646D3">
        <w:rPr>
          <w:szCs w:val="28"/>
        </w:rPr>
        <w:t xml:space="preserve">. Предоставленные сведения об источниках получения средств, за счет которых совершена сделка, предусмотренная </w:t>
      </w:r>
      <w:hyperlink w:anchor="Par13" w:history="1">
        <w:r w:rsidRPr="006646D3">
          <w:rPr>
            <w:color w:val="0000FF"/>
            <w:szCs w:val="28"/>
          </w:rPr>
          <w:t>подпунктом 1.2 пункта 1</w:t>
        </w:r>
      </w:hyperlink>
      <w:r w:rsidRPr="006646D3">
        <w:rPr>
          <w:szCs w:val="28"/>
        </w:rPr>
        <w:t xml:space="preserve"> </w:t>
      </w:r>
      <w:r w:rsidRPr="006646D3">
        <w:rPr>
          <w:szCs w:val="28"/>
        </w:rPr>
        <w:lastRenderedPageBreak/>
        <w:t xml:space="preserve">настоящего Постановления, размещаются на официальном Интернет-сайте муниципального района Пестравский Самарской области и предоставляются для опубликования средствам массовой информации в порядке, определяемом </w:t>
      </w:r>
      <w:r>
        <w:rPr>
          <w:szCs w:val="28"/>
        </w:rPr>
        <w:t>муниципальным нормативным правовым актом администрации муниципального района Пестравский</w:t>
      </w:r>
      <w:r w:rsidRPr="006646D3">
        <w:rPr>
          <w:szCs w:val="28"/>
        </w:rPr>
        <w:t>.</w:t>
      </w:r>
    </w:p>
    <w:p w:rsidR="009A7FF1" w:rsidRPr="006646D3" w:rsidRDefault="009A7FF1" w:rsidP="009A7F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6646D3">
        <w:rPr>
          <w:szCs w:val="28"/>
        </w:rPr>
        <w:t>. Опубликовать настоящее постановлением в районной газете "Степь" и разместить на официальном Интернет-сайте муниципального района Пестравский.</w:t>
      </w:r>
    </w:p>
    <w:p w:rsidR="009066F5" w:rsidRDefault="009A7FF1" w:rsidP="009A7FF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6646D3">
        <w:rPr>
          <w:szCs w:val="28"/>
        </w:rPr>
        <w:t>. Контроль за исполнением данного постановления возложить на руководителя аппарата администрации муниципального района Пестравский О.Н.Прокудину.</w:t>
      </w:r>
    </w:p>
    <w:p w:rsidR="009A7FF1" w:rsidRDefault="009A7FF1" w:rsidP="009A7FF1">
      <w:pPr>
        <w:jc w:val="both"/>
        <w:rPr>
          <w:szCs w:val="28"/>
        </w:rPr>
      </w:pPr>
    </w:p>
    <w:p w:rsidR="009A7FF1" w:rsidRDefault="009A7FF1" w:rsidP="009A7FF1">
      <w:pPr>
        <w:jc w:val="both"/>
        <w:rPr>
          <w:szCs w:val="28"/>
        </w:rPr>
      </w:pPr>
    </w:p>
    <w:p w:rsidR="009A7FF1" w:rsidRDefault="009A7FF1" w:rsidP="009A7FF1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9A7FF1" w:rsidRDefault="009A7FF1" w:rsidP="009A7FF1">
      <w:pPr>
        <w:jc w:val="both"/>
      </w:pPr>
      <w:r>
        <w:rPr>
          <w:szCs w:val="28"/>
        </w:rPr>
        <w:t>Пестравский                                                                                  А.П.Любаев</w:t>
      </w:r>
    </w:p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P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/>
    <w:p w:rsidR="009A7FF1" w:rsidRDefault="009A7FF1" w:rsidP="009A7FF1">
      <w:pPr>
        <w:rPr>
          <w:sz w:val="16"/>
          <w:szCs w:val="16"/>
        </w:rPr>
      </w:pPr>
      <w:r w:rsidRPr="009A7FF1">
        <w:rPr>
          <w:sz w:val="16"/>
          <w:szCs w:val="16"/>
        </w:rPr>
        <w:t>Сапрыкин 2-24-78</w:t>
      </w:r>
    </w:p>
    <w:p w:rsidR="009A7FF1" w:rsidRDefault="009A7FF1" w:rsidP="009A7FF1">
      <w:pPr>
        <w:rPr>
          <w:sz w:val="16"/>
          <w:szCs w:val="16"/>
        </w:rPr>
      </w:pPr>
    </w:p>
    <w:p w:rsidR="00C370C3" w:rsidRDefault="00C370C3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</w:p>
    <w:p w:rsidR="00C370C3" w:rsidRDefault="00C370C3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</w:p>
    <w:p w:rsidR="00C370C3" w:rsidRDefault="00C370C3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lastRenderedPageBreak/>
        <w:t xml:space="preserve">Приложение </w:t>
      </w: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к постановлению администрации </w:t>
      </w: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муниципального района Пестравский </w:t>
      </w: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Самарской области </w:t>
      </w: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от__________№_____</w:t>
      </w:r>
    </w:p>
    <w:p w:rsidR="009A7FF1" w:rsidRDefault="009A7FF1" w:rsidP="009A7FF1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</w:p>
    <w:p w:rsidR="009A7FF1" w:rsidRDefault="009A7FF1" w:rsidP="009A7FF1">
      <w:pPr>
        <w:pStyle w:val="ConsPlusNonformat"/>
      </w:pPr>
      <w:r>
        <w:t>В 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(указывается наименование кадрового подразделения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>администрации муниципального района Пестравский Самаркой области (</w:t>
      </w:r>
      <w:r>
        <w:rPr>
          <w:szCs w:val="28"/>
        </w:rPr>
        <w:t>структурного подразделении администрации муниципального района Пестравский, являющегося юридическим лицом</w:t>
      </w:r>
      <w:r>
        <w:t>)</w:t>
      </w:r>
    </w:p>
    <w:p w:rsidR="009A7FF1" w:rsidRDefault="009A7FF1" w:rsidP="009A7FF1">
      <w:pPr>
        <w:pStyle w:val="ConsPlusNonformat"/>
      </w:pPr>
    </w:p>
    <w:p w:rsidR="009A7FF1" w:rsidRDefault="009A7FF1" w:rsidP="009A7FF1">
      <w:pPr>
        <w:pStyle w:val="ConsPlusNonformat"/>
      </w:pPr>
      <w:r>
        <w:t xml:space="preserve">                                  СПРАВКА</w:t>
      </w:r>
    </w:p>
    <w:p w:rsidR="00C370C3" w:rsidRDefault="009A7FF1" w:rsidP="00C370C3">
      <w:pPr>
        <w:pStyle w:val="ConsPlusNonformat"/>
        <w:jc w:val="center"/>
      </w:pPr>
      <w:r>
        <w:t xml:space="preserve">О РАСХОДАХ </w:t>
      </w:r>
    </w:p>
    <w:p w:rsidR="009A7FF1" w:rsidRDefault="00C370C3" w:rsidP="00C370C3">
      <w:pPr>
        <w:pStyle w:val="ConsPlusNonformat"/>
        <w:jc w:val="center"/>
      </w:pPr>
      <w:r>
        <w:t>МУНИЦИПАЛЬНОГО</w:t>
      </w:r>
      <w:r w:rsidR="009A7FF1">
        <w:t xml:space="preserve"> СЛУЖ</w:t>
      </w:r>
      <w:r>
        <w:t xml:space="preserve">АЩЕГО </w:t>
      </w:r>
      <w:r w:rsidR="009A7FF1">
        <w:t>АДМИНИСТРАЦИИ МУНИЦИПАЛЬНОГО РАЙОНА ПЕСТРАВСКИЙ САМАРСКОЙ ОБЛАСТИ, ПО КАЖДОЙ СДЕЛКЕ ПО ПРИОБРЕТЕНИЮ ЗЕМЕЛЬНОГО УЧАСТКА, ДРУГОГО ОБЪЕКТА</w:t>
      </w:r>
      <w:r>
        <w:t xml:space="preserve"> </w:t>
      </w:r>
      <w:r w:rsidR="009A7FF1">
        <w:t>НЕДВИЖИМОСТИ, ТРАНСПОРТНОГО СРЕДСТВА, ЦЕННЫХ БУМАГ, АКЦИЙ</w:t>
      </w:r>
    </w:p>
    <w:p w:rsidR="009A7FF1" w:rsidRDefault="009A7FF1" w:rsidP="009A7FF1">
      <w:pPr>
        <w:pStyle w:val="ConsPlusNonformat"/>
      </w:pPr>
      <w:r>
        <w:t xml:space="preserve">          (ДОЛЕЙ УЧАСТИЯ, ПАЕВ В УСТАВНЫХ (СКЛАДОЧНЫХ) КАПИТАЛАХ</w:t>
      </w:r>
    </w:p>
    <w:p w:rsidR="009A7FF1" w:rsidRDefault="009A7FF1" w:rsidP="009A7FF1">
      <w:pPr>
        <w:pStyle w:val="ConsPlusNonformat"/>
      </w:pPr>
      <w:r>
        <w:t xml:space="preserve">              ОРГАНИЗАЦИЙ) И ОБ ИСТОЧНИКАХ ПОЛУЧЕНИЯ СРЕДСТВ,</w:t>
      </w:r>
    </w:p>
    <w:p w:rsidR="009A7FF1" w:rsidRDefault="009A7FF1" w:rsidP="009A7FF1">
      <w:pPr>
        <w:pStyle w:val="ConsPlusNonformat"/>
      </w:pPr>
      <w:r>
        <w:t xml:space="preserve">              ЗА СЧЕТ КОТОРЫХ СОВЕРШЕНА УКАЗАННАЯ СДЕЛКА </w:t>
      </w:r>
      <w:hyperlink w:anchor="Par61" w:history="1">
        <w:r>
          <w:rPr>
            <w:color w:val="0000FF"/>
          </w:rPr>
          <w:t>&lt;1&gt;</w:t>
        </w:r>
      </w:hyperlink>
    </w:p>
    <w:p w:rsidR="009A7FF1" w:rsidRDefault="009A7FF1" w:rsidP="009A7FF1">
      <w:pPr>
        <w:pStyle w:val="ConsPlusNonformat"/>
      </w:pPr>
    </w:p>
    <w:p w:rsidR="009A7FF1" w:rsidRDefault="009A7FF1" w:rsidP="009A7FF1">
      <w:pPr>
        <w:pStyle w:val="ConsPlusNonformat"/>
      </w:pPr>
      <w:r>
        <w:t xml:space="preserve">    Я, ___________________________________________________________________,</w:t>
      </w:r>
    </w:p>
    <w:p w:rsidR="009A7FF1" w:rsidRDefault="009A7FF1" w:rsidP="009A7FF1">
      <w:pPr>
        <w:pStyle w:val="ConsPlusNonformat"/>
      </w:pPr>
      <w:r>
        <w:t xml:space="preserve">                  (фамилия, имя, отчество, дата рождения)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(место службы (работы) и занимаемая должность)</w:t>
      </w:r>
    </w:p>
    <w:p w:rsidR="009A7FF1" w:rsidRDefault="009A7FF1" w:rsidP="009A7FF1">
      <w:pPr>
        <w:pStyle w:val="ConsPlusNonformat"/>
      </w:pPr>
      <w:r>
        <w:t>__________________________________________________________________________,</w:t>
      </w:r>
    </w:p>
    <w:p w:rsidR="009A7FF1" w:rsidRDefault="009A7FF1" w:rsidP="009A7FF1">
      <w:pPr>
        <w:pStyle w:val="ConsPlusNonformat"/>
      </w:pPr>
      <w:r>
        <w:t>__________________________________________________________________________,</w:t>
      </w:r>
    </w:p>
    <w:p w:rsidR="009A7FF1" w:rsidRDefault="009A7FF1" w:rsidP="009A7FF1">
      <w:pPr>
        <w:pStyle w:val="ConsPlusNonformat"/>
      </w:pPr>
      <w:r>
        <w:t>проживающий (ая) по адресу: 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                (адрес места жительства и (или) регистрации)</w:t>
      </w:r>
    </w:p>
    <w:p w:rsidR="009A7FF1" w:rsidRDefault="009A7FF1" w:rsidP="009A7FF1">
      <w:pPr>
        <w:pStyle w:val="ConsPlusNonformat"/>
      </w:pPr>
      <w:r>
        <w:t>сообщаю, что в отчетный период с 1 января 20___ г. по  31  декабря 20___ г.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62" w:history="1">
        <w:r>
          <w:rPr>
            <w:color w:val="0000FF"/>
          </w:rPr>
          <w:t>&lt;2&gt;</w:t>
        </w:r>
      </w:hyperlink>
      <w:r>
        <w:t>)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>приобретен (но, ны) 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            (земельный участок, другой объект недвижимости,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транспортное средство, ценные бумаги, акции (доли участия, паи в уставных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      (складочных) капиталах организаций)</w:t>
      </w:r>
    </w:p>
    <w:p w:rsidR="009A7FF1" w:rsidRDefault="009A7FF1" w:rsidP="009A7FF1">
      <w:pPr>
        <w:pStyle w:val="ConsPlusNonformat"/>
      </w:pPr>
      <w:r>
        <w:t>на основании 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              (договор купли-продажи или иное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предусмотренное законом основание приобретения права собственности </w:t>
      </w:r>
      <w:hyperlink w:anchor="Par63" w:history="1">
        <w:r>
          <w:rPr>
            <w:color w:val="0000FF"/>
          </w:rPr>
          <w:t>&lt;3&gt;</w:t>
        </w:r>
      </w:hyperlink>
      <w:r>
        <w:t>)</w:t>
      </w:r>
    </w:p>
    <w:p w:rsidR="009A7FF1" w:rsidRDefault="009A7FF1" w:rsidP="009A7FF1">
      <w:pPr>
        <w:pStyle w:val="ConsPlusNonformat"/>
      </w:pPr>
      <w:r>
        <w:t xml:space="preserve">    Сумма сделки __________________________________________________ рублей.</w:t>
      </w:r>
    </w:p>
    <w:p w:rsidR="009A7FF1" w:rsidRDefault="009A7FF1" w:rsidP="009A7FF1">
      <w:pPr>
        <w:pStyle w:val="ConsPlusNonformat"/>
      </w:pPr>
      <w:r>
        <w:t xml:space="preserve">    Источниками  получения  средств, за счет которых приобретено имущество,</w:t>
      </w:r>
    </w:p>
    <w:p w:rsidR="009A7FF1" w:rsidRDefault="009A7FF1" w:rsidP="009A7FF1">
      <w:pPr>
        <w:pStyle w:val="ConsPlusNonformat"/>
      </w:pPr>
      <w:r>
        <w:t xml:space="preserve">являются </w:t>
      </w:r>
      <w:hyperlink w:anchor="Par64" w:history="1">
        <w:r>
          <w:rPr>
            <w:color w:val="0000FF"/>
          </w:rPr>
          <w:t>&lt;4&gt;</w:t>
        </w:r>
      </w:hyperlink>
      <w:r>
        <w:t>: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Сумма  общего  дохода  лица,  представляющего  настоящую справку, и его</w:t>
      </w:r>
    </w:p>
    <w:p w:rsidR="009A7FF1" w:rsidRDefault="009A7FF1" w:rsidP="009A7FF1">
      <w:pPr>
        <w:pStyle w:val="ConsPlusNonformat"/>
      </w:pPr>
      <w:r>
        <w:t>супруги  (супруга)  за  три  последних  года,  предшествующих  приобретению</w:t>
      </w:r>
    </w:p>
    <w:p w:rsidR="009A7FF1" w:rsidRDefault="009A7FF1" w:rsidP="009A7FF1">
      <w:pPr>
        <w:pStyle w:val="ConsPlusNonformat"/>
      </w:pPr>
      <w:r>
        <w:t>имущества, ________________________________________________________ рублей.</w:t>
      </w:r>
    </w:p>
    <w:p w:rsidR="009A7FF1" w:rsidRDefault="009A7FF1" w:rsidP="009A7FF1">
      <w:pPr>
        <w:pStyle w:val="ConsPlusNonformat"/>
      </w:pPr>
    </w:p>
    <w:p w:rsidR="009A7FF1" w:rsidRDefault="009A7FF1" w:rsidP="009A7FF1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9A7FF1" w:rsidRDefault="009A7FF1" w:rsidP="009A7FF1">
      <w:pPr>
        <w:pStyle w:val="ConsPlusNonformat"/>
      </w:pPr>
    </w:p>
    <w:p w:rsidR="009A7FF1" w:rsidRDefault="009A7FF1" w:rsidP="009A7FF1">
      <w:pPr>
        <w:pStyle w:val="ConsPlusNonformat"/>
      </w:pPr>
      <w:r>
        <w:t>"__" _________ 20__ г. 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                (подпись лица, представившего справку)</w:t>
      </w:r>
    </w:p>
    <w:p w:rsidR="009A7FF1" w:rsidRDefault="009A7FF1" w:rsidP="009A7FF1">
      <w:pPr>
        <w:pStyle w:val="ConsPlusNonformat"/>
      </w:pPr>
      <w:r>
        <w:t>___________________________________________________________________________</w:t>
      </w:r>
    </w:p>
    <w:p w:rsidR="009A7FF1" w:rsidRDefault="009A7FF1" w:rsidP="009A7FF1">
      <w:pPr>
        <w:pStyle w:val="ConsPlusNonformat"/>
      </w:pPr>
      <w:r>
        <w:t xml:space="preserve">             (Ф.И.О., подпись лица, принявшего справку, дата)</w:t>
      </w:r>
    </w:p>
    <w:p w:rsidR="009A7FF1" w:rsidRDefault="009A7FF1" w:rsidP="009A7FF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--------------------------------</w:t>
      </w: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2" w:name="Par61"/>
      <w:bookmarkEnd w:id="2"/>
      <w:r>
        <w:rPr>
          <w:rFonts w:eastAsia="Calibri"/>
          <w:sz w:val="16"/>
          <w:szCs w:val="16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3" w:name="Par62"/>
      <w:bookmarkEnd w:id="3"/>
      <w:r>
        <w:rPr>
          <w:rFonts w:eastAsia="Calibri"/>
          <w:sz w:val="16"/>
          <w:szCs w:val="16"/>
        </w:rPr>
        <w:lastRenderedPageBreak/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4" w:name="Par63"/>
      <w:bookmarkEnd w:id="4"/>
      <w:r>
        <w:rPr>
          <w:rFonts w:eastAsia="Calibri"/>
          <w:sz w:val="16"/>
          <w:szCs w:val="16"/>
        </w:rPr>
        <w:t>&lt;3&gt; К справке прилагается копия договора или иного документа о приобретении права собственности.</w:t>
      </w:r>
    </w:p>
    <w:p w:rsidR="009A7FF1" w:rsidRDefault="009A7FF1" w:rsidP="009A7FF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5" w:name="Par64"/>
      <w:bookmarkEnd w:id="5"/>
      <w:r>
        <w:rPr>
          <w:rFonts w:eastAsia="Calibri"/>
          <w:sz w:val="16"/>
          <w:szCs w:val="16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9A7FF1" w:rsidRPr="009A7FF1" w:rsidRDefault="009A7FF1" w:rsidP="009A7FF1">
      <w:pPr>
        <w:rPr>
          <w:sz w:val="16"/>
          <w:szCs w:val="16"/>
        </w:rPr>
      </w:pPr>
    </w:p>
    <w:sectPr w:rsidR="009A7FF1" w:rsidRPr="009A7FF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F1"/>
    <w:rsid w:val="00425B0E"/>
    <w:rsid w:val="00496FD9"/>
    <w:rsid w:val="00555370"/>
    <w:rsid w:val="00605103"/>
    <w:rsid w:val="0061569A"/>
    <w:rsid w:val="006213E2"/>
    <w:rsid w:val="007B571A"/>
    <w:rsid w:val="008C6CC5"/>
    <w:rsid w:val="009066F5"/>
    <w:rsid w:val="009A7FF1"/>
    <w:rsid w:val="00BC287B"/>
    <w:rsid w:val="00C32A32"/>
    <w:rsid w:val="00C370C3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A7F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A7F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45DD74B075DA49E6B73927A015EAF968C251297ED36D0ABD1FBB39EF4F012EC4F95F2O1t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45DD74B075DA49E6B73927A015EAF968C251297EC36D0ABD1FBB39EF4F012EC4F95F1O1t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45DD74B075DA49E6B73927A015EAF968B2B1592EA36D0ABD1FBB39EF4F012EC4F95F71205EB6EOBt2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2922DCC1B0796B9FF85F37766A5852E3D774A21B3E426594071DC5BCAD2D37201F9C8946B8E1C1C9BF98LF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45DD74B075DA49E6B6D9F6C6D02A791837D1D93E23483F28EA0EEC9FDFA45AB00CCB55608EA6CBB0CFEO4t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dcterms:created xsi:type="dcterms:W3CDTF">2013-12-16T10:24:00Z</dcterms:created>
  <dcterms:modified xsi:type="dcterms:W3CDTF">2014-01-15T07:35:00Z</dcterms:modified>
</cp:coreProperties>
</file>