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F1" w:rsidRPr="00425700" w:rsidRDefault="000C1AF1" w:rsidP="000C1AF1">
      <w:pPr>
        <w:jc w:val="center"/>
        <w:rPr>
          <w:sz w:val="24"/>
          <w:szCs w:val="24"/>
        </w:rPr>
      </w:pPr>
      <w:bookmarkStart w:id="0" w:name="Par36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-24765</wp:posOffset>
            </wp:positionV>
            <wp:extent cx="742950" cy="857250"/>
            <wp:effectExtent l="19050" t="0" r="0" b="0"/>
            <wp:wrapThrough wrapText="bothSides">
              <wp:wrapPolygon edited="0">
                <wp:start x="-554" y="0"/>
                <wp:lineTo x="-554" y="21120"/>
                <wp:lineTo x="21600" y="21120"/>
                <wp:lineTo x="21600" y="0"/>
                <wp:lineTo x="-554" y="0"/>
              </wp:wrapPolygon>
            </wp:wrapThrough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AF1" w:rsidRPr="00425700" w:rsidRDefault="000C1AF1" w:rsidP="000C1AF1">
      <w:pPr>
        <w:jc w:val="center"/>
        <w:rPr>
          <w:snapToGrid w:val="0"/>
          <w:sz w:val="24"/>
          <w:szCs w:val="24"/>
        </w:rPr>
      </w:pPr>
    </w:p>
    <w:p w:rsidR="000C1AF1" w:rsidRPr="00425700" w:rsidRDefault="000C1AF1" w:rsidP="000C1AF1">
      <w:pPr>
        <w:jc w:val="center"/>
        <w:rPr>
          <w:b/>
          <w:sz w:val="24"/>
          <w:szCs w:val="24"/>
        </w:rPr>
      </w:pPr>
    </w:p>
    <w:p w:rsidR="000C1AF1" w:rsidRPr="00425700" w:rsidRDefault="000C1AF1" w:rsidP="000C1AF1">
      <w:pPr>
        <w:jc w:val="center"/>
        <w:rPr>
          <w:b/>
          <w:sz w:val="24"/>
          <w:szCs w:val="24"/>
        </w:rPr>
      </w:pPr>
    </w:p>
    <w:p w:rsidR="000C1AF1" w:rsidRPr="00425700" w:rsidRDefault="000C1AF1" w:rsidP="000C1AF1">
      <w:pPr>
        <w:jc w:val="center"/>
        <w:rPr>
          <w:b/>
          <w:szCs w:val="28"/>
        </w:rPr>
      </w:pPr>
    </w:p>
    <w:p w:rsidR="000C1AF1" w:rsidRPr="006213E2" w:rsidRDefault="000C1AF1" w:rsidP="000C1AF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C1AF1" w:rsidRDefault="000C1AF1" w:rsidP="000C1AF1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0C1AF1" w:rsidRPr="009066F5" w:rsidRDefault="000C1AF1" w:rsidP="000C1AF1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0C1AF1" w:rsidRPr="00720F93" w:rsidRDefault="000C1AF1" w:rsidP="000C1AF1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0C1AF1" w:rsidRPr="00720F93" w:rsidRDefault="000C1AF1" w:rsidP="000C1AF1">
      <w:pPr>
        <w:jc w:val="center"/>
        <w:rPr>
          <w:sz w:val="16"/>
          <w:szCs w:val="16"/>
        </w:rPr>
      </w:pPr>
    </w:p>
    <w:p w:rsidR="000C1AF1" w:rsidRPr="00E967C6" w:rsidRDefault="000C1AF1" w:rsidP="000C1AF1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0C1AF1" w:rsidRPr="00E967C6" w:rsidRDefault="000C1AF1" w:rsidP="000C1AF1">
      <w:pPr>
        <w:jc w:val="center"/>
        <w:rPr>
          <w:sz w:val="20"/>
        </w:rPr>
      </w:pPr>
    </w:p>
    <w:p w:rsidR="000C1AF1" w:rsidRPr="00720F93" w:rsidRDefault="000C1AF1" w:rsidP="000C1AF1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E967C6">
        <w:rPr>
          <w:sz w:val="24"/>
        </w:rPr>
        <w:t>________</w:t>
      </w:r>
      <w:r w:rsidR="001E7D27">
        <w:rPr>
          <w:sz w:val="24"/>
        </w:rPr>
        <w:t>30.12.13</w:t>
      </w:r>
      <w:r w:rsidRPr="00E967C6">
        <w:rPr>
          <w:sz w:val="24"/>
        </w:rPr>
        <w:t>____________№______</w:t>
      </w:r>
      <w:r w:rsidR="001E7D27">
        <w:rPr>
          <w:sz w:val="24"/>
        </w:rPr>
        <w:t>1205</w:t>
      </w:r>
      <w:bookmarkStart w:id="1" w:name="_GoBack"/>
      <w:bookmarkEnd w:id="1"/>
      <w:r w:rsidRPr="00E967C6">
        <w:rPr>
          <w:sz w:val="24"/>
        </w:rPr>
        <w:t>__</w:t>
      </w:r>
      <w:r>
        <w:rPr>
          <w:sz w:val="24"/>
        </w:rPr>
        <w:t>___</w:t>
      </w:r>
    </w:p>
    <w:p w:rsidR="000C1AF1" w:rsidRDefault="000C1AF1" w:rsidP="000C1AF1">
      <w:pPr>
        <w:ind w:firstLine="720"/>
        <w:outlineLvl w:val="0"/>
        <w:rPr>
          <w:b/>
          <w:bCs/>
          <w:kern w:val="36"/>
          <w:szCs w:val="28"/>
        </w:rPr>
      </w:pPr>
    </w:p>
    <w:p w:rsidR="000C1AF1" w:rsidRDefault="000C1AF1" w:rsidP="000C1AF1">
      <w:pPr>
        <w:ind w:firstLine="720"/>
        <w:jc w:val="center"/>
        <w:outlineLvl w:val="0"/>
        <w:rPr>
          <w:bCs/>
          <w:kern w:val="36"/>
          <w:szCs w:val="28"/>
        </w:rPr>
      </w:pPr>
      <w:r w:rsidRPr="00E92AF5">
        <w:rPr>
          <w:bCs/>
          <w:kern w:val="36"/>
          <w:szCs w:val="28"/>
        </w:rPr>
        <w:t xml:space="preserve">Об утверждении </w:t>
      </w:r>
      <w:r>
        <w:rPr>
          <w:bCs/>
          <w:kern w:val="36"/>
          <w:szCs w:val="28"/>
        </w:rPr>
        <w:t>п</w:t>
      </w:r>
      <w:r w:rsidRPr="00E92AF5">
        <w:rPr>
          <w:bCs/>
          <w:kern w:val="36"/>
          <w:szCs w:val="28"/>
        </w:rPr>
        <w:t xml:space="preserve">оложения </w:t>
      </w:r>
      <w:r>
        <w:rPr>
          <w:bCs/>
          <w:kern w:val="36"/>
          <w:szCs w:val="28"/>
        </w:rPr>
        <w:t>«О</w:t>
      </w:r>
      <w:r w:rsidRPr="00E92AF5">
        <w:rPr>
          <w:bCs/>
          <w:kern w:val="36"/>
          <w:szCs w:val="28"/>
        </w:rPr>
        <w:t xml:space="preserve"> порядке списания муниципального имущества</w:t>
      </w:r>
      <w:r>
        <w:rPr>
          <w:bCs/>
          <w:kern w:val="36"/>
          <w:szCs w:val="28"/>
        </w:rPr>
        <w:t xml:space="preserve"> муниципального района Пестравский Самарской области</w:t>
      </w:r>
      <w:r w:rsidRPr="00E92AF5">
        <w:rPr>
          <w:bCs/>
          <w:kern w:val="36"/>
          <w:szCs w:val="28"/>
        </w:rPr>
        <w:t>»</w:t>
      </w:r>
    </w:p>
    <w:p w:rsidR="000C1AF1" w:rsidRPr="00E92AF5" w:rsidRDefault="000C1AF1" w:rsidP="000C1AF1">
      <w:pPr>
        <w:ind w:firstLine="720"/>
        <w:jc w:val="center"/>
        <w:outlineLvl w:val="0"/>
        <w:rPr>
          <w:bCs/>
          <w:kern w:val="36"/>
          <w:szCs w:val="28"/>
        </w:rPr>
      </w:pPr>
    </w:p>
    <w:p w:rsidR="000C1AF1" w:rsidRPr="00E92AF5" w:rsidRDefault="000C1AF1" w:rsidP="000C1AF1">
      <w:pPr>
        <w:spacing w:before="240"/>
        <w:ind w:firstLine="720"/>
        <w:jc w:val="both"/>
        <w:rPr>
          <w:szCs w:val="28"/>
        </w:rPr>
      </w:pPr>
      <w:r w:rsidRPr="00E92AF5">
        <w:rPr>
          <w:szCs w:val="28"/>
        </w:rPr>
        <w:t xml:space="preserve">В целях обеспечения единого порядка списания муниципального имущества, находящегося в хозяйственном ведении и оперативном управлении у муниципальных </w:t>
      </w:r>
      <w:r>
        <w:rPr>
          <w:szCs w:val="28"/>
        </w:rPr>
        <w:t xml:space="preserve">унитарных </w:t>
      </w:r>
      <w:r w:rsidRPr="00E92AF5">
        <w:rPr>
          <w:szCs w:val="28"/>
        </w:rPr>
        <w:t xml:space="preserve">предприятий и </w:t>
      </w:r>
      <w:r>
        <w:rPr>
          <w:szCs w:val="28"/>
        </w:rPr>
        <w:t xml:space="preserve">муниципальных бюджетных (автономных, казенных) </w:t>
      </w:r>
      <w:r w:rsidRPr="00E92AF5">
        <w:rPr>
          <w:szCs w:val="28"/>
        </w:rPr>
        <w:t xml:space="preserve">учреждений </w:t>
      </w:r>
      <w:r>
        <w:rPr>
          <w:szCs w:val="28"/>
        </w:rPr>
        <w:t>муниципального района Пестравский Самарской области</w:t>
      </w:r>
      <w:r w:rsidRPr="00E92AF5">
        <w:rPr>
          <w:szCs w:val="28"/>
        </w:rPr>
        <w:t>, а также в целях совершенствования системы учета объектов муниципальной собственности</w:t>
      </w:r>
      <w:r>
        <w:rPr>
          <w:szCs w:val="28"/>
        </w:rPr>
        <w:t>, руководствуясь</w:t>
      </w:r>
      <w:r w:rsidR="0087250F">
        <w:rPr>
          <w:szCs w:val="28"/>
        </w:rPr>
        <w:t xml:space="preserve"> решением № 122 </w:t>
      </w:r>
      <w:r w:rsidR="00176D6D">
        <w:rPr>
          <w:szCs w:val="28"/>
        </w:rPr>
        <w:t>С</w:t>
      </w:r>
      <w:r w:rsidR="0087250F">
        <w:rPr>
          <w:szCs w:val="28"/>
        </w:rPr>
        <w:t>обрания представителей муниципального района Пестравский Самарской области «О внесении изменений в постановление Собрания представителей Пестравского района от 23.12.2003 г. № 73 «О положении «О порядке управления и распоряжения муниципальной собственностью Пестравского района»,</w:t>
      </w:r>
      <w:r>
        <w:rPr>
          <w:szCs w:val="28"/>
        </w:rPr>
        <w:t xml:space="preserve"> ст. ст.</w:t>
      </w:r>
      <w:r w:rsidRPr="00E92AF5">
        <w:rPr>
          <w:szCs w:val="28"/>
        </w:rPr>
        <w:t xml:space="preserve"> </w:t>
      </w:r>
      <w:r>
        <w:rPr>
          <w:szCs w:val="28"/>
        </w:rPr>
        <w:t>44, 45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0C1AF1" w:rsidRPr="00E92AF5" w:rsidRDefault="000C1AF1" w:rsidP="000C1AF1">
      <w:pPr>
        <w:jc w:val="both"/>
        <w:rPr>
          <w:szCs w:val="28"/>
        </w:rPr>
      </w:pPr>
      <w:r w:rsidRPr="00E92AF5">
        <w:rPr>
          <w:szCs w:val="28"/>
        </w:rPr>
        <w:t xml:space="preserve">1. Утвердить </w:t>
      </w:r>
      <w:r>
        <w:rPr>
          <w:szCs w:val="28"/>
        </w:rPr>
        <w:t>п</w:t>
      </w:r>
      <w:r w:rsidRPr="00E92AF5">
        <w:rPr>
          <w:szCs w:val="28"/>
        </w:rPr>
        <w:t xml:space="preserve">оложение </w:t>
      </w:r>
      <w:r>
        <w:rPr>
          <w:szCs w:val="28"/>
        </w:rPr>
        <w:t>«О</w:t>
      </w:r>
      <w:r w:rsidRPr="00E92AF5">
        <w:rPr>
          <w:szCs w:val="28"/>
        </w:rPr>
        <w:t xml:space="preserve"> порядке списания муниципального имущества</w:t>
      </w:r>
      <w:r>
        <w:rPr>
          <w:szCs w:val="28"/>
        </w:rPr>
        <w:t xml:space="preserve"> муниципального района Пестравский Самарской области</w:t>
      </w:r>
      <w:r w:rsidR="00840312">
        <w:rPr>
          <w:szCs w:val="28"/>
        </w:rPr>
        <w:t>»</w:t>
      </w:r>
      <w:r>
        <w:rPr>
          <w:szCs w:val="28"/>
        </w:rPr>
        <w:t>, согласно приложению</w:t>
      </w:r>
      <w:r w:rsidRPr="00E92AF5">
        <w:rPr>
          <w:szCs w:val="28"/>
        </w:rPr>
        <w:t>.</w:t>
      </w:r>
    </w:p>
    <w:p w:rsidR="000C1AF1" w:rsidRPr="00E92AF5" w:rsidRDefault="000C1AF1" w:rsidP="000C1AF1">
      <w:pPr>
        <w:jc w:val="both"/>
        <w:rPr>
          <w:szCs w:val="28"/>
        </w:rPr>
      </w:pPr>
      <w:r w:rsidRPr="00E92AF5">
        <w:rPr>
          <w:szCs w:val="28"/>
        </w:rPr>
        <w:t>2.</w:t>
      </w:r>
      <w:r>
        <w:rPr>
          <w:szCs w:val="28"/>
        </w:rPr>
        <w:t xml:space="preserve"> </w:t>
      </w:r>
      <w:r>
        <w:t>Опубликовать данное постановление в районной газете «Степь» и разместить на официальном Интернет-сайте муниципального района Пестравский</w:t>
      </w:r>
      <w:r w:rsidRPr="00E92AF5">
        <w:rPr>
          <w:szCs w:val="28"/>
        </w:rPr>
        <w:t>.</w:t>
      </w:r>
    </w:p>
    <w:p w:rsidR="000C1AF1" w:rsidRPr="00E92AF5" w:rsidRDefault="000C1AF1" w:rsidP="000C1AF1">
      <w:pPr>
        <w:jc w:val="both"/>
        <w:rPr>
          <w:szCs w:val="28"/>
        </w:rPr>
      </w:pPr>
      <w:r w:rsidRPr="00E92AF5">
        <w:rPr>
          <w:szCs w:val="28"/>
        </w:rPr>
        <w:t xml:space="preserve">3. </w:t>
      </w:r>
      <w:r>
        <w:rPr>
          <w:szCs w:val="28"/>
        </w:rPr>
        <w:t>Контроль за выполнением настоящего постановления возложить на  начальника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(Шипкова Н.П.)</w:t>
      </w:r>
      <w:r w:rsidR="0087250F">
        <w:rPr>
          <w:szCs w:val="28"/>
        </w:rPr>
        <w:t>.</w:t>
      </w:r>
    </w:p>
    <w:p w:rsidR="000C1AF1" w:rsidRPr="00E92AF5" w:rsidRDefault="000C1AF1" w:rsidP="000C1AF1">
      <w:pPr>
        <w:ind w:firstLine="720"/>
        <w:rPr>
          <w:szCs w:val="28"/>
        </w:rPr>
      </w:pPr>
    </w:p>
    <w:p w:rsidR="000C1AF1" w:rsidRDefault="000C1AF1" w:rsidP="000C1AF1">
      <w:pPr>
        <w:rPr>
          <w:szCs w:val="28"/>
        </w:rPr>
      </w:pPr>
    </w:p>
    <w:p w:rsidR="000C1AF1" w:rsidRDefault="000C1AF1" w:rsidP="000C1AF1">
      <w:pPr>
        <w:rPr>
          <w:szCs w:val="28"/>
        </w:rPr>
      </w:pPr>
      <w:r>
        <w:rPr>
          <w:szCs w:val="28"/>
        </w:rPr>
        <w:t xml:space="preserve">Глава </w:t>
      </w:r>
    </w:p>
    <w:p w:rsidR="000C1AF1" w:rsidRPr="00E92AF5" w:rsidRDefault="000C1AF1" w:rsidP="000C1AF1">
      <w:pPr>
        <w:rPr>
          <w:szCs w:val="28"/>
        </w:rPr>
      </w:pPr>
      <w:r>
        <w:rPr>
          <w:szCs w:val="28"/>
        </w:rPr>
        <w:t xml:space="preserve">муниципального района Пестравский                               </w:t>
      </w:r>
      <w:r w:rsidR="00840312">
        <w:rPr>
          <w:szCs w:val="28"/>
        </w:rPr>
        <w:t xml:space="preserve">            </w:t>
      </w:r>
      <w:r>
        <w:rPr>
          <w:szCs w:val="28"/>
        </w:rPr>
        <w:t xml:space="preserve">          А.П. Любаев</w:t>
      </w:r>
    </w:p>
    <w:p w:rsidR="00840312" w:rsidRDefault="00840312" w:rsidP="000C1AF1">
      <w:pPr>
        <w:ind w:firstLine="720"/>
        <w:rPr>
          <w:szCs w:val="28"/>
        </w:rPr>
      </w:pPr>
    </w:p>
    <w:p w:rsidR="0087250F" w:rsidRDefault="0087250F" w:rsidP="000C1AF1">
      <w:pPr>
        <w:ind w:firstLine="720"/>
        <w:rPr>
          <w:szCs w:val="28"/>
        </w:rPr>
      </w:pPr>
    </w:p>
    <w:p w:rsidR="00317F69" w:rsidRDefault="00317F69" w:rsidP="000C1AF1">
      <w:pPr>
        <w:ind w:firstLine="720"/>
        <w:rPr>
          <w:szCs w:val="28"/>
        </w:rPr>
      </w:pPr>
    </w:p>
    <w:p w:rsidR="000C1AF1" w:rsidRPr="008327D1" w:rsidRDefault="000C1AF1" w:rsidP="000C1AF1">
      <w:pPr>
        <w:rPr>
          <w:sz w:val="20"/>
        </w:rPr>
      </w:pPr>
      <w:r w:rsidRPr="008327D1">
        <w:rPr>
          <w:sz w:val="20"/>
        </w:rPr>
        <w:t>Фисенко 21</w:t>
      </w:r>
      <w:r>
        <w:rPr>
          <w:sz w:val="20"/>
        </w:rPr>
        <w:t>2</w:t>
      </w:r>
      <w:r w:rsidRPr="008327D1">
        <w:rPr>
          <w:sz w:val="20"/>
        </w:rPr>
        <w:t>7</w:t>
      </w:r>
      <w:r>
        <w:rPr>
          <w:sz w:val="20"/>
        </w:rPr>
        <w:t>1</w:t>
      </w:r>
    </w:p>
    <w:p w:rsidR="0087250F" w:rsidRDefault="0087250F" w:rsidP="000C1AF1">
      <w:pPr>
        <w:spacing w:line="360" w:lineRule="auto"/>
        <w:jc w:val="center"/>
        <w:rPr>
          <w:szCs w:val="28"/>
        </w:rPr>
      </w:pPr>
    </w:p>
    <w:p w:rsidR="00DE2464" w:rsidRDefault="00DE2464" w:rsidP="000C1AF1">
      <w:pPr>
        <w:spacing w:line="360" w:lineRule="auto"/>
        <w:jc w:val="center"/>
        <w:rPr>
          <w:szCs w:val="28"/>
        </w:rPr>
      </w:pPr>
    </w:p>
    <w:p w:rsidR="000C1AF1" w:rsidRPr="00ED1520" w:rsidRDefault="000C1AF1" w:rsidP="000C1AF1">
      <w:pPr>
        <w:spacing w:line="360" w:lineRule="auto"/>
        <w:jc w:val="center"/>
        <w:rPr>
          <w:szCs w:val="28"/>
        </w:rPr>
      </w:pPr>
      <w:r w:rsidRPr="00ED1520">
        <w:rPr>
          <w:szCs w:val="28"/>
        </w:rPr>
        <w:t>ЛИСТ СОГЛАСОВАНИЯ</w:t>
      </w:r>
    </w:p>
    <w:p w:rsidR="000C1AF1" w:rsidRPr="00ED1520" w:rsidRDefault="000C1AF1" w:rsidP="000C1AF1">
      <w:pPr>
        <w:spacing w:line="360" w:lineRule="auto"/>
        <w:jc w:val="center"/>
        <w:rPr>
          <w:szCs w:val="28"/>
        </w:rPr>
      </w:pPr>
      <w:r w:rsidRPr="00ED1520">
        <w:rPr>
          <w:szCs w:val="28"/>
        </w:rPr>
        <w:t xml:space="preserve">к </w:t>
      </w:r>
      <w:r>
        <w:rPr>
          <w:szCs w:val="28"/>
        </w:rPr>
        <w:t>п</w:t>
      </w:r>
      <w:r w:rsidRPr="00ED1520">
        <w:rPr>
          <w:szCs w:val="28"/>
        </w:rPr>
        <w:t xml:space="preserve">остановлению </w:t>
      </w:r>
      <w:r>
        <w:rPr>
          <w:szCs w:val="28"/>
        </w:rPr>
        <w:t>администрации</w:t>
      </w:r>
      <w:r w:rsidRPr="00ED1520">
        <w:rPr>
          <w:szCs w:val="28"/>
        </w:rPr>
        <w:t xml:space="preserve"> муниципального района Пестравский                                          </w:t>
      </w:r>
    </w:p>
    <w:p w:rsidR="000C1AF1" w:rsidRDefault="000C1AF1" w:rsidP="000C1AF1">
      <w:pPr>
        <w:spacing w:line="360" w:lineRule="auto"/>
        <w:jc w:val="center"/>
        <w:rPr>
          <w:bCs/>
          <w:kern w:val="36"/>
          <w:szCs w:val="28"/>
        </w:rPr>
      </w:pPr>
    </w:p>
    <w:p w:rsidR="000C1AF1" w:rsidRPr="00ED1520" w:rsidRDefault="000C1AF1" w:rsidP="000C1AF1">
      <w:pPr>
        <w:spacing w:line="360" w:lineRule="auto"/>
        <w:jc w:val="center"/>
        <w:rPr>
          <w:szCs w:val="28"/>
        </w:rPr>
      </w:pPr>
      <w:r w:rsidRPr="00E92AF5">
        <w:rPr>
          <w:bCs/>
          <w:kern w:val="36"/>
          <w:szCs w:val="28"/>
        </w:rPr>
        <w:t xml:space="preserve">Об утверждении </w:t>
      </w:r>
      <w:r>
        <w:rPr>
          <w:bCs/>
          <w:kern w:val="36"/>
          <w:szCs w:val="28"/>
        </w:rPr>
        <w:t>п</w:t>
      </w:r>
      <w:r w:rsidRPr="00E92AF5">
        <w:rPr>
          <w:bCs/>
          <w:kern w:val="36"/>
          <w:szCs w:val="28"/>
        </w:rPr>
        <w:t xml:space="preserve">оложения </w:t>
      </w:r>
      <w:r>
        <w:rPr>
          <w:bCs/>
          <w:kern w:val="36"/>
          <w:szCs w:val="28"/>
        </w:rPr>
        <w:t>«О</w:t>
      </w:r>
      <w:r w:rsidRPr="00E92AF5">
        <w:rPr>
          <w:bCs/>
          <w:kern w:val="36"/>
          <w:szCs w:val="28"/>
        </w:rPr>
        <w:t xml:space="preserve"> порядке списания муниципального имущества</w:t>
      </w:r>
      <w:r>
        <w:rPr>
          <w:bCs/>
          <w:kern w:val="36"/>
          <w:szCs w:val="28"/>
        </w:rPr>
        <w:t xml:space="preserve"> муниципального района Пестравский Самарской области</w:t>
      </w:r>
      <w:r w:rsidRPr="00E92AF5">
        <w:rPr>
          <w:bCs/>
          <w:kern w:val="36"/>
          <w:szCs w:val="28"/>
        </w:rPr>
        <w:t>»</w:t>
      </w:r>
    </w:p>
    <w:p w:rsidR="000C1AF1" w:rsidRPr="004E7087" w:rsidRDefault="000C1AF1" w:rsidP="000C1AF1">
      <w:pPr>
        <w:jc w:val="center"/>
        <w:rPr>
          <w:szCs w:val="28"/>
        </w:rPr>
      </w:pPr>
    </w:p>
    <w:tbl>
      <w:tblPr>
        <w:tblW w:w="9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014"/>
        <w:gridCol w:w="1346"/>
        <w:gridCol w:w="2529"/>
      </w:tblGrid>
      <w:tr w:rsidR="000C1AF1" w:rsidRPr="00CD46C6" w:rsidTr="00DE2464">
        <w:trPr>
          <w:trHeight w:val="805"/>
        </w:trPr>
        <w:tc>
          <w:tcPr>
            <w:tcW w:w="3629" w:type="dxa"/>
            <w:hideMark/>
          </w:tcPr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Должность</w:t>
            </w:r>
          </w:p>
        </w:tc>
        <w:tc>
          <w:tcPr>
            <w:tcW w:w="2014" w:type="dxa"/>
            <w:hideMark/>
          </w:tcPr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Дата</w:t>
            </w:r>
          </w:p>
          <w:p w:rsidR="000C1AF1" w:rsidRPr="00CD46C6" w:rsidRDefault="000C1AF1" w:rsidP="00840312">
            <w:pPr>
              <w:jc w:val="center"/>
            </w:pPr>
            <w:r w:rsidRPr="00CD46C6">
              <w:t>Поступления</w:t>
            </w:r>
          </w:p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документа</w:t>
            </w:r>
          </w:p>
        </w:tc>
        <w:tc>
          <w:tcPr>
            <w:tcW w:w="1346" w:type="dxa"/>
            <w:hideMark/>
          </w:tcPr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Роспись</w:t>
            </w:r>
          </w:p>
        </w:tc>
        <w:tc>
          <w:tcPr>
            <w:tcW w:w="2529" w:type="dxa"/>
            <w:hideMark/>
          </w:tcPr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Ф.И.О.</w:t>
            </w:r>
          </w:p>
        </w:tc>
      </w:tr>
      <w:tr w:rsidR="000C1AF1" w:rsidRPr="00CD46C6" w:rsidTr="00DE2464">
        <w:trPr>
          <w:trHeight w:val="805"/>
        </w:trPr>
        <w:tc>
          <w:tcPr>
            <w:tcW w:w="3629" w:type="dxa"/>
            <w:hideMark/>
          </w:tcPr>
          <w:p w:rsidR="000C1AF1" w:rsidRPr="00CD46C6" w:rsidRDefault="000C1AF1" w:rsidP="00840312">
            <w:pPr>
              <w:jc w:val="both"/>
              <w:rPr>
                <w:sz w:val="24"/>
                <w:szCs w:val="24"/>
              </w:rPr>
            </w:pPr>
            <w:r w:rsidRPr="00CD46C6">
              <w:t>Первый заместитель Главы муниципального</w:t>
            </w:r>
          </w:p>
          <w:p w:rsidR="000C1AF1" w:rsidRPr="00CD46C6" w:rsidRDefault="000C1AF1" w:rsidP="00840312">
            <w:pPr>
              <w:jc w:val="both"/>
              <w:rPr>
                <w:sz w:val="24"/>
                <w:szCs w:val="24"/>
              </w:rPr>
            </w:pPr>
            <w:r w:rsidRPr="00CD46C6">
              <w:t>района Пестравский</w:t>
            </w:r>
          </w:p>
        </w:tc>
        <w:tc>
          <w:tcPr>
            <w:tcW w:w="2014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0C1AF1" w:rsidRPr="00CD46C6" w:rsidRDefault="000C1AF1" w:rsidP="00840312">
            <w:pPr>
              <w:jc w:val="center"/>
              <w:rPr>
                <w:szCs w:val="28"/>
              </w:rPr>
            </w:pPr>
            <w:r w:rsidRPr="00CD46C6">
              <w:rPr>
                <w:szCs w:val="28"/>
              </w:rPr>
              <w:t>Имангулов А.В.</w:t>
            </w:r>
          </w:p>
        </w:tc>
      </w:tr>
      <w:tr w:rsidR="000C1AF1" w:rsidRPr="00CD46C6" w:rsidTr="00DE2464">
        <w:trPr>
          <w:trHeight w:val="832"/>
        </w:trPr>
        <w:tc>
          <w:tcPr>
            <w:tcW w:w="3629" w:type="dxa"/>
            <w:hideMark/>
          </w:tcPr>
          <w:p w:rsidR="000C1AF1" w:rsidRPr="00CD46C6" w:rsidRDefault="000C1AF1" w:rsidP="00840312">
            <w:pPr>
              <w:jc w:val="both"/>
              <w:rPr>
                <w:sz w:val="24"/>
                <w:szCs w:val="24"/>
              </w:rPr>
            </w:pPr>
            <w:r>
              <w:t>Н</w:t>
            </w:r>
            <w:r w:rsidRPr="00CD46C6">
              <w:t>ачальник МКУ «ОПУМИЗР администрации муниципального района Пестравский Самарской области»</w:t>
            </w:r>
          </w:p>
        </w:tc>
        <w:tc>
          <w:tcPr>
            <w:tcW w:w="2014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0C1AF1" w:rsidRPr="00303341" w:rsidRDefault="000C1AF1" w:rsidP="00840312">
            <w:pPr>
              <w:jc w:val="center"/>
            </w:pPr>
            <w:r>
              <w:t>Шипкова</w:t>
            </w:r>
            <w:r w:rsidRPr="00CD46C6">
              <w:t xml:space="preserve"> </w:t>
            </w:r>
            <w:r>
              <w:t>Н</w:t>
            </w:r>
            <w:r w:rsidRPr="00CD46C6">
              <w:t>.</w:t>
            </w:r>
            <w:r>
              <w:t>П</w:t>
            </w:r>
            <w:r w:rsidRPr="00CD46C6">
              <w:t>.</w:t>
            </w:r>
          </w:p>
        </w:tc>
      </w:tr>
      <w:tr w:rsidR="000C1AF1" w:rsidRPr="00CD46C6" w:rsidTr="00DE2464">
        <w:trPr>
          <w:trHeight w:val="765"/>
        </w:trPr>
        <w:tc>
          <w:tcPr>
            <w:tcW w:w="3629" w:type="dxa"/>
            <w:hideMark/>
          </w:tcPr>
          <w:p w:rsidR="000C1AF1" w:rsidRPr="00CD46C6" w:rsidRDefault="000C1AF1" w:rsidP="00840312">
            <w:pPr>
              <w:jc w:val="both"/>
              <w:rPr>
                <w:szCs w:val="28"/>
              </w:rPr>
            </w:pPr>
            <w:r w:rsidRPr="00CD46C6">
              <w:rPr>
                <w:szCs w:val="28"/>
              </w:rPr>
              <w:t>Начальник юридического отдела</w:t>
            </w:r>
          </w:p>
        </w:tc>
        <w:tc>
          <w:tcPr>
            <w:tcW w:w="2014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C1AF1" w:rsidRPr="00CD46C6" w:rsidRDefault="000C1AF1" w:rsidP="00840312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hideMark/>
          </w:tcPr>
          <w:p w:rsidR="000C1AF1" w:rsidRPr="00CD46C6" w:rsidRDefault="000C1AF1" w:rsidP="00840312">
            <w:pPr>
              <w:jc w:val="center"/>
              <w:rPr>
                <w:sz w:val="24"/>
                <w:szCs w:val="24"/>
              </w:rPr>
            </w:pPr>
            <w:r w:rsidRPr="00CD46C6">
              <w:t>Сапрыкин О.В.</w:t>
            </w:r>
          </w:p>
        </w:tc>
      </w:tr>
    </w:tbl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87250F" w:rsidRDefault="0087250F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87250F" w:rsidRDefault="0087250F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87250F" w:rsidRDefault="0087250F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0C1AF1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DE2464" w:rsidRDefault="00DE2464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DE2464" w:rsidRDefault="00DE2464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DE2464" w:rsidRDefault="00DE2464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</w:p>
    <w:p w:rsidR="0087250F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D770B8">
        <w:rPr>
          <w:szCs w:val="28"/>
        </w:rPr>
        <w:lastRenderedPageBreak/>
        <w:t xml:space="preserve">Приложение </w:t>
      </w:r>
    </w:p>
    <w:p w:rsidR="000C1AF1" w:rsidRPr="00D770B8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D770B8">
        <w:rPr>
          <w:szCs w:val="28"/>
        </w:rPr>
        <w:t xml:space="preserve">к </w:t>
      </w:r>
      <w:r>
        <w:rPr>
          <w:szCs w:val="28"/>
        </w:rPr>
        <w:t>п</w:t>
      </w:r>
      <w:r w:rsidRPr="00D770B8">
        <w:rPr>
          <w:szCs w:val="28"/>
        </w:rPr>
        <w:t>остановлению</w:t>
      </w:r>
    </w:p>
    <w:p w:rsidR="00CC5A45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администрации</w:t>
      </w:r>
      <w:r w:rsidRPr="00D770B8">
        <w:rPr>
          <w:szCs w:val="28"/>
        </w:rPr>
        <w:t xml:space="preserve"> муниципального </w:t>
      </w:r>
    </w:p>
    <w:p w:rsidR="000C1AF1" w:rsidRPr="00D770B8" w:rsidRDefault="000C1AF1" w:rsidP="000C1AF1">
      <w:pPr>
        <w:overflowPunct w:val="0"/>
        <w:autoSpaceDE w:val="0"/>
        <w:autoSpaceDN w:val="0"/>
        <w:adjustRightInd w:val="0"/>
        <w:jc w:val="right"/>
        <w:rPr>
          <w:szCs w:val="28"/>
        </w:rPr>
      </w:pPr>
      <w:r w:rsidRPr="00D770B8">
        <w:rPr>
          <w:szCs w:val="28"/>
        </w:rPr>
        <w:t xml:space="preserve">района Пестравский </w:t>
      </w:r>
    </w:p>
    <w:p w:rsidR="000C1AF1" w:rsidRPr="000C1AF1" w:rsidRDefault="000C1AF1" w:rsidP="000C1A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1AF1">
        <w:rPr>
          <w:rFonts w:ascii="Times New Roman" w:hAnsi="Times New Roman" w:cs="Times New Roman"/>
          <w:sz w:val="28"/>
          <w:szCs w:val="28"/>
        </w:rPr>
        <w:t>№_______ от __________________</w:t>
      </w:r>
    </w:p>
    <w:p w:rsidR="00464F6B" w:rsidRPr="00464F6B" w:rsidRDefault="00464F6B" w:rsidP="000C1A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F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4F6B" w:rsidRPr="00464F6B" w:rsidRDefault="00464F6B" w:rsidP="00464F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F6B">
        <w:rPr>
          <w:rFonts w:ascii="Times New Roman" w:hAnsi="Times New Roman" w:cs="Times New Roman"/>
          <w:b/>
          <w:bCs/>
          <w:sz w:val="28"/>
          <w:szCs w:val="28"/>
        </w:rPr>
        <w:t>О ПОРЯДКЕ СПИСАНИЯ МУНИЦИПАЛЬНОГО ИМУЩЕСТВА</w:t>
      </w:r>
    </w:p>
    <w:p w:rsidR="00464F6B" w:rsidRPr="00464F6B" w:rsidRDefault="00464F6B" w:rsidP="00464F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ПЕСТРАВСКИЙ САМАРСКОЙ ОБЛАСТИ</w:t>
      </w:r>
    </w:p>
    <w:p w:rsidR="00464F6B" w:rsidRPr="00464F6B" w:rsidRDefault="00464F6B" w:rsidP="00464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464F6B" w:rsidRDefault="0087250F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пришедшего в негодность недвижимого и движимого имущества </w:t>
      </w:r>
      <w:r w:rsidR="00464F6B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, закрепленного за муниципальными </w:t>
      </w:r>
      <w:r w:rsidR="00464F6B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464F6B" w:rsidRPr="00464F6B">
        <w:rPr>
          <w:rFonts w:ascii="Times New Roman" w:hAnsi="Times New Roman" w:cs="Times New Roman"/>
          <w:sz w:val="28"/>
          <w:szCs w:val="28"/>
        </w:rPr>
        <w:t>предприятиями на праве хозяйственного ведения, муниципальными казенными</w:t>
      </w:r>
      <w:r w:rsidR="00464F6B">
        <w:rPr>
          <w:rFonts w:ascii="Times New Roman" w:hAnsi="Times New Roman" w:cs="Times New Roman"/>
          <w:sz w:val="28"/>
          <w:szCs w:val="28"/>
        </w:rPr>
        <w:t xml:space="preserve"> (автономными, бюджетными)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 </w:t>
      </w:r>
      <w:r w:rsidR="00464F6B">
        <w:rPr>
          <w:rFonts w:ascii="Times New Roman" w:hAnsi="Times New Roman" w:cs="Times New Roman"/>
          <w:sz w:val="28"/>
          <w:szCs w:val="28"/>
        </w:rPr>
        <w:t>учреждениями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управления, имущества муниципальной казны, </w:t>
      </w:r>
      <w:r w:rsidR="00464F6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464F6B" w:rsidRPr="00464F6B">
        <w:rPr>
          <w:rFonts w:ascii="Times New Roman" w:hAnsi="Times New Roman" w:cs="Times New Roman"/>
          <w:sz w:val="28"/>
          <w:szCs w:val="28"/>
        </w:rPr>
        <w:t>полученн</w:t>
      </w:r>
      <w:r w:rsidR="008C30AA">
        <w:rPr>
          <w:rFonts w:ascii="Times New Roman" w:hAnsi="Times New Roman" w:cs="Times New Roman"/>
          <w:sz w:val="28"/>
          <w:szCs w:val="28"/>
        </w:rPr>
        <w:t>ого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 от осуществления приносящей доход деятельности, а также регулирует отношения по дальнейшему распоряжению указанным имуществом</w:t>
      </w:r>
      <w:r w:rsidR="00927FCC">
        <w:rPr>
          <w:rFonts w:ascii="Times New Roman" w:hAnsi="Times New Roman" w:cs="Times New Roman"/>
          <w:sz w:val="28"/>
          <w:szCs w:val="28"/>
        </w:rPr>
        <w:t>,</w:t>
      </w:r>
      <w:r w:rsidR="00927FCC" w:rsidRPr="00927FCC">
        <w:rPr>
          <w:szCs w:val="28"/>
        </w:rPr>
        <w:t xml:space="preserve"> </w:t>
      </w:r>
      <w:r w:rsidR="00927FCC" w:rsidRPr="00927FC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Гражданским </w:t>
      </w:r>
      <w:hyperlink r:id="rId7" w:history="1">
        <w:r w:rsidR="00927FCC" w:rsidRPr="0092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927FCC" w:rsidRPr="00927FC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8" w:history="1">
        <w:r w:rsidR="00927FCC" w:rsidRPr="0092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927FCC" w:rsidRPr="00927F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06.12.2011г. N 402-ФЗ "О бухгалтерском учете", приказами </w:t>
      </w:r>
      <w:r w:rsidR="00534AD8">
        <w:rPr>
          <w:rFonts w:ascii="Times New Roman" w:hAnsi="Times New Roman" w:cs="Times New Roman"/>
          <w:sz w:val="28"/>
          <w:szCs w:val="28"/>
        </w:rPr>
        <w:t>м</w:t>
      </w:r>
      <w:r w:rsidR="00927FCC" w:rsidRPr="00927FCC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от 30.03.2001 </w:t>
      </w:r>
      <w:hyperlink r:id="rId9" w:history="1">
        <w:r w:rsidR="00927FCC" w:rsidRPr="0092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26н</w:t>
        </w:r>
      </w:hyperlink>
      <w:r w:rsidR="00927FCC" w:rsidRPr="00927FCC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бухгалтерскому учету "Учет основных средств" ПБУ 6/01", от 13.10.2003 </w:t>
      </w:r>
      <w:hyperlink r:id="rId10" w:history="1">
        <w:r w:rsidR="00927FCC" w:rsidRPr="0092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91н</w:t>
        </w:r>
      </w:hyperlink>
      <w:r w:rsidR="00927FCC" w:rsidRPr="00927FCC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8C30AA">
        <w:rPr>
          <w:rFonts w:ascii="Times New Roman" w:hAnsi="Times New Roman" w:cs="Times New Roman"/>
          <w:sz w:val="28"/>
          <w:szCs w:val="28"/>
        </w:rPr>
        <w:t>М</w:t>
      </w:r>
      <w:r w:rsidR="00927FCC" w:rsidRPr="00927FCC">
        <w:rPr>
          <w:rFonts w:ascii="Times New Roman" w:hAnsi="Times New Roman" w:cs="Times New Roman"/>
          <w:sz w:val="28"/>
          <w:szCs w:val="28"/>
        </w:rPr>
        <w:t xml:space="preserve">етодических указаний по бухгалтерскому учету основных средств" и от 01.12.2010 </w:t>
      </w:r>
      <w:hyperlink r:id="rId11" w:history="1">
        <w:r w:rsidR="00927FCC" w:rsidRPr="00927F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157н</w:t>
        </w:r>
      </w:hyperlink>
      <w:r w:rsidR="00927FCC" w:rsidRPr="00927FCC">
        <w:rPr>
          <w:rFonts w:ascii="Times New Roman" w:hAnsi="Times New Roman" w:cs="Times New Roman"/>
          <w:sz w:val="28"/>
          <w:szCs w:val="28"/>
        </w:rPr>
        <w:t xml:space="preserve">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="008C30AA">
        <w:rPr>
          <w:rFonts w:ascii="Times New Roman" w:hAnsi="Times New Roman" w:cs="Times New Roman"/>
          <w:sz w:val="28"/>
          <w:szCs w:val="28"/>
        </w:rPr>
        <w:t>И</w:t>
      </w:r>
      <w:r w:rsidR="00927FCC" w:rsidRPr="00927FCC">
        <w:rPr>
          <w:rFonts w:ascii="Times New Roman" w:hAnsi="Times New Roman" w:cs="Times New Roman"/>
          <w:sz w:val="28"/>
          <w:szCs w:val="28"/>
        </w:rPr>
        <w:t>нструкции по его применению"</w:t>
      </w:r>
      <w:r w:rsidR="00534AD8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464F6B">
        <w:rPr>
          <w:rFonts w:ascii="Times New Roman" w:hAnsi="Times New Roman" w:cs="Times New Roman"/>
          <w:sz w:val="28"/>
          <w:szCs w:val="28"/>
        </w:rPr>
        <w:t>1.</w:t>
      </w:r>
      <w:r w:rsidR="00CD100A">
        <w:rPr>
          <w:rFonts w:ascii="Times New Roman" w:hAnsi="Times New Roman" w:cs="Times New Roman"/>
          <w:sz w:val="28"/>
          <w:szCs w:val="28"/>
        </w:rPr>
        <w:t>1</w:t>
      </w:r>
      <w:r w:rsidRPr="00464F6B">
        <w:rPr>
          <w:rFonts w:ascii="Times New Roman" w:hAnsi="Times New Roman" w:cs="Times New Roman"/>
          <w:sz w:val="28"/>
          <w:szCs w:val="28"/>
        </w:rPr>
        <w:t>. Списанию в соответствии с настоящим Положением подлежат здания, сооружения, машины и оборудование, транспортные средства, измерительные и регулирующие приборы и устройства, вычислительная техника, производственный и хозяйственный инвентарь и прочие соответствующие объекты, пришедшие в негодность вследствие: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а) физического и (или) морального износа;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б) аварий, пожара, </w:t>
      </w:r>
      <w:r w:rsidR="00534AD8">
        <w:rPr>
          <w:rFonts w:ascii="Times New Roman" w:hAnsi="Times New Roman" w:cs="Times New Roman"/>
          <w:sz w:val="28"/>
          <w:szCs w:val="28"/>
        </w:rPr>
        <w:t xml:space="preserve">землетрясения, </w:t>
      </w:r>
      <w:r w:rsidRPr="00464F6B">
        <w:rPr>
          <w:rFonts w:ascii="Times New Roman" w:hAnsi="Times New Roman" w:cs="Times New Roman"/>
          <w:sz w:val="28"/>
          <w:szCs w:val="28"/>
        </w:rPr>
        <w:t>стихийных бедствий, действий непреодолимой силы и (или) иных чрезвычайных ситуаций;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в) невозможности и нецелесообразно</w:t>
      </w:r>
      <w:r w:rsidR="008C30AA">
        <w:rPr>
          <w:rFonts w:ascii="Times New Roman" w:hAnsi="Times New Roman" w:cs="Times New Roman"/>
          <w:sz w:val="28"/>
          <w:szCs w:val="28"/>
        </w:rPr>
        <w:t>сти восстановления и реализации.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В целях списания движимого и недвижимого муниципального имущества муниципальные</w:t>
      </w:r>
      <w:r w:rsidR="00457625">
        <w:rPr>
          <w:rFonts w:ascii="Times New Roman" w:hAnsi="Times New Roman" w:cs="Times New Roman"/>
          <w:sz w:val="28"/>
          <w:szCs w:val="28"/>
        </w:rPr>
        <w:t xml:space="preserve"> казенные (бюджетные, автономные) учреждения</w:t>
      </w:r>
      <w:r w:rsidRPr="00464F6B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="00457625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Pr="00464F6B">
        <w:rPr>
          <w:rFonts w:ascii="Times New Roman" w:hAnsi="Times New Roman" w:cs="Times New Roman"/>
          <w:sz w:val="28"/>
          <w:szCs w:val="28"/>
        </w:rPr>
        <w:t xml:space="preserve"> направляют перечни списываемого муниципального имущества </w:t>
      </w:r>
      <w:r w:rsidR="00534AD8">
        <w:rPr>
          <w:rFonts w:ascii="Times New Roman" w:hAnsi="Times New Roman" w:cs="Times New Roman"/>
          <w:sz w:val="28"/>
          <w:szCs w:val="28"/>
        </w:rPr>
        <w:t>на имя</w:t>
      </w:r>
      <w:r w:rsidRPr="00464F6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57625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8C30AA">
        <w:rPr>
          <w:rFonts w:ascii="Times New Roman" w:hAnsi="Times New Roman" w:cs="Times New Roman"/>
          <w:sz w:val="28"/>
          <w:szCs w:val="28"/>
        </w:rPr>
        <w:t>а Пестравский Самарской области.</w:t>
      </w:r>
      <w:r w:rsidR="00457625">
        <w:rPr>
          <w:rFonts w:ascii="Times New Roman" w:hAnsi="Times New Roman" w:cs="Times New Roman"/>
          <w:sz w:val="28"/>
          <w:szCs w:val="28"/>
        </w:rPr>
        <w:t xml:space="preserve"> Глава муниципального района Пестравский Самарской области</w:t>
      </w:r>
      <w:r w:rsidR="008C30AA">
        <w:rPr>
          <w:rFonts w:ascii="Times New Roman" w:hAnsi="Times New Roman" w:cs="Times New Roman"/>
          <w:sz w:val="28"/>
          <w:szCs w:val="28"/>
        </w:rPr>
        <w:t xml:space="preserve">, в течении 2 рабочих дней, </w:t>
      </w:r>
      <w:r w:rsidR="00457625">
        <w:rPr>
          <w:rFonts w:ascii="Times New Roman" w:hAnsi="Times New Roman" w:cs="Times New Roman"/>
          <w:sz w:val="28"/>
          <w:szCs w:val="28"/>
        </w:rPr>
        <w:t xml:space="preserve">своей резолюцией направляет перечень </w:t>
      </w:r>
      <w:r w:rsidR="00534AD8">
        <w:rPr>
          <w:rFonts w:ascii="Times New Roman" w:hAnsi="Times New Roman" w:cs="Times New Roman"/>
          <w:sz w:val="28"/>
          <w:szCs w:val="28"/>
        </w:rPr>
        <w:t xml:space="preserve">списываемого имущества </w:t>
      </w:r>
      <w:r w:rsidR="00457625">
        <w:rPr>
          <w:rFonts w:ascii="Times New Roman" w:hAnsi="Times New Roman" w:cs="Times New Roman"/>
          <w:sz w:val="28"/>
          <w:szCs w:val="28"/>
        </w:rPr>
        <w:t xml:space="preserve">в 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(далее </w:t>
      </w:r>
      <w:r w:rsidR="00457625">
        <w:rPr>
          <w:rFonts w:ascii="Times New Roman" w:hAnsi="Times New Roman" w:cs="Times New Roman"/>
          <w:sz w:val="28"/>
          <w:szCs w:val="28"/>
        </w:rPr>
        <w:lastRenderedPageBreak/>
        <w:t xml:space="preserve">МКУ «ОПУМИЗР»). МКУ «ОПУМИЗР» </w:t>
      </w:r>
      <w:r w:rsidRPr="00464F6B">
        <w:rPr>
          <w:rFonts w:ascii="Times New Roman" w:hAnsi="Times New Roman" w:cs="Times New Roman"/>
          <w:sz w:val="28"/>
          <w:szCs w:val="28"/>
        </w:rPr>
        <w:t>рассматривает и согласов</w:t>
      </w:r>
      <w:r w:rsidR="00CD100A">
        <w:rPr>
          <w:rFonts w:ascii="Times New Roman" w:hAnsi="Times New Roman" w:cs="Times New Roman"/>
          <w:sz w:val="28"/>
          <w:szCs w:val="28"/>
        </w:rPr>
        <w:t>ывает</w:t>
      </w:r>
      <w:r w:rsidRPr="00464F6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34AD8">
        <w:rPr>
          <w:rFonts w:ascii="Times New Roman" w:hAnsi="Times New Roman" w:cs="Times New Roman"/>
          <w:sz w:val="28"/>
          <w:szCs w:val="28"/>
        </w:rPr>
        <w:t>е</w:t>
      </w:r>
      <w:r w:rsidRPr="00464F6B">
        <w:rPr>
          <w:rFonts w:ascii="Times New Roman" w:hAnsi="Times New Roman" w:cs="Times New Roman"/>
          <w:sz w:val="28"/>
          <w:szCs w:val="28"/>
        </w:rPr>
        <w:t>н</w:t>
      </w:r>
      <w:r w:rsidR="00534AD8">
        <w:rPr>
          <w:rFonts w:ascii="Times New Roman" w:hAnsi="Times New Roman" w:cs="Times New Roman"/>
          <w:sz w:val="28"/>
          <w:szCs w:val="28"/>
        </w:rPr>
        <w:t>ь</w:t>
      </w:r>
      <w:r w:rsidRPr="00464F6B">
        <w:rPr>
          <w:rFonts w:ascii="Times New Roman" w:hAnsi="Times New Roman" w:cs="Times New Roman"/>
          <w:sz w:val="28"/>
          <w:szCs w:val="28"/>
        </w:rPr>
        <w:t xml:space="preserve"> списываемого муниципального имущества в течение пяти рабочих дней со дня их поступления</w:t>
      </w:r>
      <w:r w:rsidR="008C30AA">
        <w:rPr>
          <w:rFonts w:ascii="Times New Roman" w:hAnsi="Times New Roman" w:cs="Times New Roman"/>
          <w:sz w:val="28"/>
          <w:szCs w:val="28"/>
        </w:rPr>
        <w:t>.</w:t>
      </w:r>
      <w:r w:rsidR="00CE652E">
        <w:rPr>
          <w:rFonts w:ascii="Times New Roman" w:hAnsi="Times New Roman" w:cs="Times New Roman"/>
          <w:sz w:val="28"/>
          <w:szCs w:val="28"/>
        </w:rPr>
        <w:t xml:space="preserve"> </w:t>
      </w:r>
      <w:r w:rsidR="008C30AA">
        <w:rPr>
          <w:rFonts w:ascii="Times New Roman" w:hAnsi="Times New Roman" w:cs="Times New Roman"/>
          <w:sz w:val="28"/>
          <w:szCs w:val="28"/>
        </w:rPr>
        <w:t>В</w:t>
      </w:r>
      <w:r w:rsidR="00CE652E">
        <w:rPr>
          <w:rFonts w:ascii="Times New Roman" w:hAnsi="Times New Roman" w:cs="Times New Roman"/>
          <w:sz w:val="28"/>
          <w:szCs w:val="28"/>
        </w:rPr>
        <w:t xml:space="preserve"> случае согласования</w:t>
      </w:r>
      <w:r w:rsidR="00CC5A45">
        <w:rPr>
          <w:rFonts w:ascii="Times New Roman" w:hAnsi="Times New Roman" w:cs="Times New Roman"/>
          <w:sz w:val="28"/>
          <w:szCs w:val="28"/>
        </w:rPr>
        <w:t xml:space="preserve"> МКУ «ОПУМИЗР» подготавливает проект</w:t>
      </w:r>
      <w:r w:rsidR="00CE65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C30AA">
        <w:rPr>
          <w:rFonts w:ascii="Times New Roman" w:hAnsi="Times New Roman" w:cs="Times New Roman"/>
          <w:sz w:val="28"/>
          <w:szCs w:val="28"/>
        </w:rPr>
        <w:t>я</w:t>
      </w:r>
      <w:r w:rsidR="00CE65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 Самарской области «О списании муниципального имущества»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В случае несогласия с включением в перечень списываемого муниципального имущества отдельных объектов </w:t>
      </w:r>
      <w:r w:rsidR="00CD100A">
        <w:rPr>
          <w:rFonts w:ascii="Times New Roman" w:hAnsi="Times New Roman" w:cs="Times New Roman"/>
          <w:sz w:val="28"/>
          <w:szCs w:val="28"/>
        </w:rPr>
        <w:t xml:space="preserve">МКУ «ОПУМИЗР» </w:t>
      </w:r>
      <w:r w:rsidRPr="00464F6B">
        <w:rPr>
          <w:rFonts w:ascii="Times New Roman" w:hAnsi="Times New Roman" w:cs="Times New Roman"/>
          <w:sz w:val="28"/>
          <w:szCs w:val="28"/>
        </w:rPr>
        <w:t xml:space="preserve">возвращает муниципальным </w:t>
      </w:r>
      <w:r w:rsidR="00CD100A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предприятиям, муниципальным казенным </w:t>
      </w:r>
      <w:r w:rsidR="00CD100A">
        <w:rPr>
          <w:rFonts w:ascii="Times New Roman" w:hAnsi="Times New Roman" w:cs="Times New Roman"/>
          <w:sz w:val="28"/>
          <w:szCs w:val="28"/>
        </w:rPr>
        <w:t xml:space="preserve">(автономным и бюджетным) </w:t>
      </w:r>
      <w:r w:rsidRPr="00464F6B">
        <w:rPr>
          <w:rFonts w:ascii="Times New Roman" w:hAnsi="Times New Roman" w:cs="Times New Roman"/>
          <w:sz w:val="28"/>
          <w:szCs w:val="28"/>
        </w:rPr>
        <w:t>учреждениям перечни с указанием причин, по которым отказано в согласовании, в течение пяти рабочих дней со дня поступления документов.</w:t>
      </w:r>
    </w:p>
    <w:p w:rsidR="00464F6B" w:rsidRPr="00464F6B" w:rsidRDefault="00464F6B" w:rsidP="00CD10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CD100A"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Pr="00464F6B">
        <w:rPr>
          <w:rFonts w:ascii="Times New Roman" w:hAnsi="Times New Roman" w:cs="Times New Roman"/>
          <w:sz w:val="28"/>
          <w:szCs w:val="28"/>
        </w:rPr>
        <w:t>предприятия, муниципальные</w:t>
      </w:r>
      <w:r w:rsidR="008C30AA">
        <w:rPr>
          <w:rFonts w:ascii="Times New Roman" w:hAnsi="Times New Roman" w:cs="Times New Roman"/>
          <w:sz w:val="28"/>
          <w:szCs w:val="28"/>
        </w:rPr>
        <w:t xml:space="preserve"> казенные</w:t>
      </w:r>
      <w:r w:rsidRPr="00464F6B">
        <w:rPr>
          <w:rFonts w:ascii="Times New Roman" w:hAnsi="Times New Roman" w:cs="Times New Roman"/>
          <w:sz w:val="28"/>
          <w:szCs w:val="28"/>
        </w:rPr>
        <w:t xml:space="preserve"> </w:t>
      </w:r>
      <w:r w:rsidR="00CD100A">
        <w:rPr>
          <w:rFonts w:ascii="Times New Roman" w:hAnsi="Times New Roman" w:cs="Times New Roman"/>
          <w:sz w:val="28"/>
          <w:szCs w:val="28"/>
        </w:rPr>
        <w:t xml:space="preserve">(автономные, бюджетные) </w:t>
      </w:r>
      <w:r w:rsidRPr="00464F6B">
        <w:rPr>
          <w:rFonts w:ascii="Times New Roman" w:hAnsi="Times New Roman" w:cs="Times New Roman"/>
          <w:sz w:val="28"/>
          <w:szCs w:val="28"/>
        </w:rPr>
        <w:t>учреждения</w:t>
      </w:r>
      <w:r w:rsidR="00CD100A">
        <w:rPr>
          <w:rFonts w:ascii="Times New Roman" w:hAnsi="Times New Roman" w:cs="Times New Roman"/>
          <w:sz w:val="28"/>
          <w:szCs w:val="28"/>
        </w:rPr>
        <w:t>,</w:t>
      </w:r>
      <w:r w:rsidRPr="00464F6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возврата документов дорабатывают перечни списываемого муниципального имущества и повторно направляют их на согласование </w:t>
      </w:r>
      <w:r w:rsidR="00CE652E">
        <w:rPr>
          <w:rFonts w:ascii="Times New Roman" w:hAnsi="Times New Roman" w:cs="Times New Roman"/>
          <w:sz w:val="28"/>
          <w:szCs w:val="28"/>
        </w:rPr>
        <w:t>Главе муниципального района Пестравский Самарской области.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Повторная проверка перечней </w:t>
      </w:r>
      <w:r w:rsidR="008C30AA">
        <w:rPr>
          <w:rFonts w:ascii="Times New Roman" w:hAnsi="Times New Roman" w:cs="Times New Roman"/>
          <w:sz w:val="28"/>
          <w:szCs w:val="28"/>
        </w:rPr>
        <w:t xml:space="preserve">списываемого имущества </w:t>
      </w:r>
      <w:r w:rsidR="00CD100A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C30A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5776C1">
        <w:rPr>
          <w:rFonts w:ascii="Times New Roman" w:hAnsi="Times New Roman" w:cs="Times New Roman"/>
          <w:sz w:val="28"/>
          <w:szCs w:val="28"/>
        </w:rPr>
        <w:t>,</w:t>
      </w:r>
      <w:r w:rsidR="008C30A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5776C1">
        <w:rPr>
          <w:rFonts w:ascii="Times New Roman" w:hAnsi="Times New Roman" w:cs="Times New Roman"/>
          <w:sz w:val="28"/>
          <w:szCs w:val="28"/>
        </w:rPr>
        <w:t>в пункте 1.1. настоящего Положения,</w:t>
      </w:r>
      <w:r w:rsidRPr="00464F6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повторного поступления документов.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1.</w:t>
      </w:r>
      <w:r w:rsidR="00CD100A">
        <w:rPr>
          <w:rFonts w:ascii="Times New Roman" w:hAnsi="Times New Roman" w:cs="Times New Roman"/>
          <w:sz w:val="28"/>
          <w:szCs w:val="28"/>
        </w:rPr>
        <w:t>2</w:t>
      </w:r>
      <w:r w:rsidRPr="00464F6B">
        <w:rPr>
          <w:rFonts w:ascii="Times New Roman" w:hAnsi="Times New Roman" w:cs="Times New Roman"/>
          <w:sz w:val="28"/>
          <w:szCs w:val="28"/>
        </w:rPr>
        <w:t xml:space="preserve">. </w:t>
      </w:r>
      <w:r w:rsidR="00CD100A" w:rsidRPr="00CD100A">
        <w:rPr>
          <w:rFonts w:ascii="Times New Roman" w:hAnsi="Times New Roman" w:cs="Times New Roman"/>
          <w:sz w:val="28"/>
          <w:szCs w:val="28"/>
        </w:rPr>
        <w:t>Истечение нормативного срока полезного использования имущества или начисление по нему 100% амортизации не является единственным основанием для его списания, если по своему техническому состоянию или после ремонта оно эксплуати</w:t>
      </w:r>
      <w:r w:rsidR="00B44F58">
        <w:rPr>
          <w:rFonts w:ascii="Times New Roman" w:hAnsi="Times New Roman" w:cs="Times New Roman"/>
          <w:sz w:val="28"/>
          <w:szCs w:val="28"/>
        </w:rPr>
        <w:t>руется</w:t>
      </w:r>
      <w:r w:rsidR="00CD100A" w:rsidRPr="00CD100A">
        <w:rPr>
          <w:rFonts w:ascii="Times New Roman" w:hAnsi="Times New Roman" w:cs="Times New Roman"/>
          <w:sz w:val="28"/>
          <w:szCs w:val="28"/>
        </w:rPr>
        <w:t xml:space="preserve"> по прямому назначению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1.</w:t>
      </w:r>
      <w:r w:rsidR="002C1DCF">
        <w:rPr>
          <w:rFonts w:ascii="Times New Roman" w:hAnsi="Times New Roman" w:cs="Times New Roman"/>
          <w:sz w:val="28"/>
          <w:szCs w:val="28"/>
        </w:rPr>
        <w:t>3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Отражение в бухгалтерском (бюджетном) учете операций по списанию объекта с учета, оформление актов на списание осуществляется в соответствии с правилами ведения бухгалтерского (бюджетного) учета муниципальным </w:t>
      </w:r>
      <w:r w:rsidR="00CD100A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предприятием, муниципальным казенным </w:t>
      </w:r>
      <w:r w:rsidR="00CD100A">
        <w:rPr>
          <w:rFonts w:ascii="Times New Roman" w:hAnsi="Times New Roman" w:cs="Times New Roman"/>
          <w:sz w:val="28"/>
          <w:szCs w:val="28"/>
        </w:rPr>
        <w:t xml:space="preserve">(автономным, бюджетным) </w:t>
      </w:r>
      <w:r w:rsidRPr="00464F6B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9F64D8" w:rsidRPr="00464F6B" w:rsidRDefault="009F64D8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</w:t>
      </w:r>
      <w:r w:rsidRPr="00464F6B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унитарные </w:t>
      </w:r>
      <w:r w:rsidRPr="00464F6B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4F6B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F6B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4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(автономные, бюджетные) </w:t>
      </w:r>
      <w:r w:rsidRPr="00464F6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 обязаны немедленно информировать в письменном виде МКУ «ОПУМИЗР» о фактах утраты имущества.</w:t>
      </w:r>
    </w:p>
    <w:p w:rsid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1.</w:t>
      </w:r>
      <w:r w:rsidR="00C141D6">
        <w:rPr>
          <w:rFonts w:ascii="Times New Roman" w:hAnsi="Times New Roman" w:cs="Times New Roman"/>
          <w:sz w:val="28"/>
          <w:szCs w:val="28"/>
        </w:rPr>
        <w:t>5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В случаях умышленного приведения в негодность объектов муниципальной собственности муниципальными </w:t>
      </w:r>
      <w:r w:rsidR="00CD100A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предприятиями, муниципальными казенными </w:t>
      </w:r>
      <w:r w:rsidR="00CD100A">
        <w:rPr>
          <w:rFonts w:ascii="Times New Roman" w:hAnsi="Times New Roman" w:cs="Times New Roman"/>
          <w:sz w:val="28"/>
          <w:szCs w:val="28"/>
        </w:rPr>
        <w:t xml:space="preserve">(автономными, бюджетными) </w:t>
      </w:r>
      <w:r w:rsidRPr="00464F6B">
        <w:rPr>
          <w:rFonts w:ascii="Times New Roman" w:hAnsi="Times New Roman" w:cs="Times New Roman"/>
          <w:sz w:val="28"/>
          <w:szCs w:val="28"/>
        </w:rPr>
        <w:t xml:space="preserve">учреждениями и иными </w:t>
      </w:r>
      <w:r w:rsidR="005776C1">
        <w:rPr>
          <w:rFonts w:ascii="Times New Roman" w:hAnsi="Times New Roman" w:cs="Times New Roman"/>
          <w:sz w:val="28"/>
          <w:szCs w:val="28"/>
        </w:rPr>
        <w:t>лицами</w:t>
      </w:r>
      <w:r w:rsidRPr="00464F6B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5776C1">
        <w:rPr>
          <w:rFonts w:ascii="Times New Roman" w:hAnsi="Times New Roman" w:cs="Times New Roman"/>
          <w:sz w:val="28"/>
          <w:szCs w:val="28"/>
        </w:rPr>
        <w:t>ы</w:t>
      </w:r>
      <w:r w:rsidRPr="00464F6B">
        <w:rPr>
          <w:rFonts w:ascii="Times New Roman" w:hAnsi="Times New Roman" w:cs="Times New Roman"/>
          <w:sz w:val="28"/>
          <w:szCs w:val="28"/>
        </w:rPr>
        <w:t>е подлеж</w:t>
      </w:r>
      <w:r w:rsidR="005776C1">
        <w:rPr>
          <w:rFonts w:ascii="Times New Roman" w:hAnsi="Times New Roman" w:cs="Times New Roman"/>
          <w:sz w:val="28"/>
          <w:szCs w:val="28"/>
        </w:rPr>
        <w:t>а</w:t>
      </w:r>
      <w:r w:rsidRPr="00464F6B">
        <w:rPr>
          <w:rFonts w:ascii="Times New Roman" w:hAnsi="Times New Roman" w:cs="Times New Roman"/>
          <w:sz w:val="28"/>
          <w:szCs w:val="28"/>
        </w:rPr>
        <w:t>т привлечению к ответственности в соответствии с действующим законодательством Российской Федерации.</w:t>
      </w:r>
    </w:p>
    <w:p w:rsidR="00464F6B" w:rsidRDefault="00464F6B" w:rsidP="00464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4F6B" w:rsidRPr="002604B7" w:rsidRDefault="00464F6B" w:rsidP="00464F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2. Порядок списания движимого муниципального имущества,</w:t>
      </w:r>
    </w:p>
    <w:p w:rsidR="00464F6B" w:rsidRPr="002604B7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закрепленного за муниципальными</w:t>
      </w:r>
      <w:r w:rsidR="00062499" w:rsidRPr="002604B7">
        <w:rPr>
          <w:rFonts w:ascii="Times New Roman" w:hAnsi="Times New Roman" w:cs="Times New Roman"/>
          <w:b/>
          <w:sz w:val="28"/>
          <w:szCs w:val="28"/>
        </w:rPr>
        <w:t xml:space="preserve"> унитарными</w:t>
      </w:r>
      <w:r w:rsidRPr="002604B7">
        <w:rPr>
          <w:rFonts w:ascii="Times New Roman" w:hAnsi="Times New Roman" w:cs="Times New Roman"/>
          <w:b/>
          <w:sz w:val="28"/>
          <w:szCs w:val="28"/>
        </w:rPr>
        <w:t xml:space="preserve"> предприятиями </w:t>
      </w:r>
      <w:r w:rsidR="00062499" w:rsidRPr="002604B7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Pr="002604B7">
        <w:rPr>
          <w:rFonts w:ascii="Times New Roman" w:hAnsi="Times New Roman" w:cs="Times New Roman"/>
          <w:b/>
          <w:sz w:val="28"/>
          <w:szCs w:val="28"/>
        </w:rPr>
        <w:t xml:space="preserve"> на праве хозяйственного ведения,</w:t>
      </w:r>
      <w:r w:rsidR="0026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4B7">
        <w:rPr>
          <w:rFonts w:ascii="Times New Roman" w:hAnsi="Times New Roman" w:cs="Times New Roman"/>
          <w:b/>
          <w:sz w:val="28"/>
          <w:szCs w:val="28"/>
        </w:rPr>
        <w:t xml:space="preserve">муниципальными казенными </w:t>
      </w:r>
      <w:r w:rsidR="00062499" w:rsidRPr="002604B7">
        <w:rPr>
          <w:rFonts w:ascii="Times New Roman" w:hAnsi="Times New Roman" w:cs="Times New Roman"/>
          <w:b/>
          <w:sz w:val="28"/>
          <w:szCs w:val="28"/>
        </w:rPr>
        <w:t>(автономными, бюджетными) у</w:t>
      </w:r>
      <w:r w:rsidRPr="002604B7">
        <w:rPr>
          <w:rFonts w:ascii="Times New Roman" w:hAnsi="Times New Roman" w:cs="Times New Roman"/>
          <w:b/>
          <w:sz w:val="28"/>
          <w:szCs w:val="28"/>
        </w:rPr>
        <w:t xml:space="preserve">чреждениями </w:t>
      </w:r>
      <w:r w:rsidR="00062499" w:rsidRPr="002604B7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Pr="002604B7">
        <w:rPr>
          <w:rFonts w:ascii="Times New Roman" w:hAnsi="Times New Roman" w:cs="Times New Roman"/>
          <w:b/>
          <w:sz w:val="28"/>
          <w:szCs w:val="28"/>
        </w:rPr>
        <w:t xml:space="preserve"> на праве оперативного</w:t>
      </w:r>
      <w:r w:rsidR="0026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4B7">
        <w:rPr>
          <w:rFonts w:ascii="Times New Roman" w:hAnsi="Times New Roman" w:cs="Times New Roman"/>
          <w:b/>
          <w:sz w:val="28"/>
          <w:szCs w:val="28"/>
        </w:rPr>
        <w:t>управления, и имущества, приобретенного за счет</w:t>
      </w:r>
      <w:r w:rsidR="00260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4B7">
        <w:rPr>
          <w:rFonts w:ascii="Times New Roman" w:hAnsi="Times New Roman" w:cs="Times New Roman"/>
          <w:b/>
          <w:sz w:val="28"/>
          <w:szCs w:val="28"/>
        </w:rPr>
        <w:t>средств, полученных от осуществления приносящей</w:t>
      </w:r>
    </w:p>
    <w:p w:rsidR="00464F6B" w:rsidRPr="002604B7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4B7">
        <w:rPr>
          <w:rFonts w:ascii="Times New Roman" w:hAnsi="Times New Roman" w:cs="Times New Roman"/>
          <w:b/>
          <w:sz w:val="28"/>
          <w:szCs w:val="28"/>
        </w:rPr>
        <w:t>доход деятельности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lastRenderedPageBreak/>
        <w:t>2.1. Для определения пригодности для дальнейшей эксплуатации основных средств (кроме объектов недвижимости), возможности или эффективности проведения их восстановительного ремонта, а также для оформления необходимой документации на их списание руководителем муниципального</w:t>
      </w:r>
      <w:r w:rsidR="00062499">
        <w:rPr>
          <w:rFonts w:ascii="Times New Roman" w:hAnsi="Times New Roman" w:cs="Times New Roman"/>
          <w:sz w:val="28"/>
          <w:szCs w:val="28"/>
        </w:rPr>
        <w:t xml:space="preserve"> унитарного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предприятия, муниципального казенного </w:t>
      </w:r>
      <w:r w:rsidR="00062499">
        <w:rPr>
          <w:rFonts w:ascii="Times New Roman" w:hAnsi="Times New Roman" w:cs="Times New Roman"/>
          <w:sz w:val="28"/>
          <w:szCs w:val="28"/>
        </w:rPr>
        <w:t>(бюджетного, автономного)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учреждения создается постоянно действующая комиссия.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При наличии в организации постоянно действующей инвентаризационной комиссии работу по списанию осуществля</w:t>
      </w:r>
      <w:r w:rsidR="00B44F58">
        <w:rPr>
          <w:rFonts w:ascii="Times New Roman" w:hAnsi="Times New Roman" w:cs="Times New Roman"/>
          <w:sz w:val="28"/>
          <w:szCs w:val="28"/>
        </w:rPr>
        <w:t>е</w:t>
      </w:r>
      <w:r w:rsidRPr="00464F6B">
        <w:rPr>
          <w:rFonts w:ascii="Times New Roman" w:hAnsi="Times New Roman" w:cs="Times New Roman"/>
          <w:sz w:val="28"/>
          <w:szCs w:val="28"/>
        </w:rPr>
        <w:t>т эта комиссия, если это входит в ее компетенцию.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2.2. В состав</w:t>
      </w:r>
      <w:r w:rsidR="005776C1"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  <w:r w:rsidRPr="00464F6B">
        <w:rPr>
          <w:rFonts w:ascii="Times New Roman" w:hAnsi="Times New Roman" w:cs="Times New Roman"/>
          <w:sz w:val="28"/>
          <w:szCs w:val="28"/>
        </w:rPr>
        <w:t xml:space="preserve"> комиссии включаются: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- руководитель (заместитель руководителя) муниципального </w:t>
      </w:r>
      <w:r w:rsidR="00062499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предприятия, муниципального казенного </w:t>
      </w:r>
      <w:r w:rsidR="00062499">
        <w:rPr>
          <w:rFonts w:ascii="Times New Roman" w:hAnsi="Times New Roman" w:cs="Times New Roman"/>
          <w:sz w:val="28"/>
          <w:szCs w:val="28"/>
        </w:rPr>
        <w:t>(бюджетного, автономного)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главный бухгалтер (бухгалтер);</w:t>
      </w:r>
    </w:p>
    <w:p w:rsidR="00062499" w:rsidRDefault="00062499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- </w:t>
      </w:r>
      <w:r w:rsidR="00062499">
        <w:rPr>
          <w:rFonts w:ascii="Times New Roman" w:hAnsi="Times New Roman" w:cs="Times New Roman"/>
          <w:sz w:val="28"/>
          <w:szCs w:val="28"/>
        </w:rPr>
        <w:t>экономист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Материально-ответственные лица как лица, на которых возложена ответственность за сохранность имущества, не имеют права входить в состав комиссии, но участие их в работе комиссии обязательно.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464F6B">
        <w:rPr>
          <w:rFonts w:ascii="Times New Roman" w:hAnsi="Times New Roman" w:cs="Times New Roman"/>
          <w:sz w:val="28"/>
          <w:szCs w:val="28"/>
        </w:rPr>
        <w:t xml:space="preserve">2.3. Полномочия </w:t>
      </w:r>
      <w:r w:rsidR="005776C1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Pr="00464F6B">
        <w:rPr>
          <w:rFonts w:ascii="Times New Roman" w:hAnsi="Times New Roman" w:cs="Times New Roman"/>
          <w:sz w:val="28"/>
          <w:szCs w:val="28"/>
        </w:rPr>
        <w:t>комиссии: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а) производить непосредственный осмотр объекта, подлежащего списанию, в целях установления пригодности его к дальнейшему использованию и целесообразности восстановления, использовать при этом техническую документацию (паспорта, планы и пр.), а также данные бухгалтерского учета;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б) устанавливать конкретные причины, обусловившие списание объекта;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в) выявлять виновных лиц;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г) определять возможность использования отдельных узлов, деталей, материалов, цветных и драгоценных металлов списываемого объекта и определять их стоимость;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д) осуществлять контроль за изъятием из списываемых основных средств пригодных для дальнейшего использования узлов, деталей, материалов, цветных и драгоценных металлов;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е) по факту недостачи имущества требовать объяснительные записки от </w:t>
      </w:r>
      <w:r w:rsidR="00CE652E">
        <w:rPr>
          <w:rFonts w:ascii="Times New Roman" w:hAnsi="Times New Roman" w:cs="Times New Roman"/>
          <w:sz w:val="28"/>
          <w:szCs w:val="28"/>
        </w:rPr>
        <w:t>руководителей</w:t>
      </w:r>
      <w:r w:rsidR="00CC5A45">
        <w:rPr>
          <w:rFonts w:ascii="Times New Roman" w:hAnsi="Times New Roman" w:cs="Times New Roman"/>
          <w:sz w:val="28"/>
          <w:szCs w:val="28"/>
        </w:rPr>
        <w:t>, главных бухгалтеров</w:t>
      </w:r>
      <w:r w:rsidRPr="00464F6B">
        <w:rPr>
          <w:rFonts w:ascii="Times New Roman" w:hAnsi="Times New Roman" w:cs="Times New Roman"/>
          <w:sz w:val="28"/>
          <w:szCs w:val="28"/>
        </w:rPr>
        <w:t xml:space="preserve"> и материально-ответственных лиц с указанием в них сведений о наказании виновных лиц и возмещении ущерба;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ж) составлять акт на списание имущества по форме, установленной действующим законодательством о бухгалтерском учете</w:t>
      </w:r>
      <w:r w:rsidR="004708E9">
        <w:rPr>
          <w:rFonts w:ascii="Times New Roman" w:hAnsi="Times New Roman" w:cs="Times New Roman"/>
          <w:sz w:val="28"/>
          <w:szCs w:val="28"/>
        </w:rPr>
        <w:t xml:space="preserve"> (формы № ОС-4 и ОС-4а для автотранспортных средств)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464F6B">
        <w:rPr>
          <w:rFonts w:ascii="Times New Roman" w:hAnsi="Times New Roman" w:cs="Times New Roman"/>
          <w:sz w:val="28"/>
          <w:szCs w:val="28"/>
        </w:rPr>
        <w:t xml:space="preserve">2.4. При списании имущества в связи со стихийными бедствиями, </w:t>
      </w:r>
      <w:r w:rsidR="004708E9">
        <w:rPr>
          <w:rFonts w:ascii="Times New Roman" w:hAnsi="Times New Roman" w:cs="Times New Roman"/>
          <w:sz w:val="28"/>
          <w:szCs w:val="28"/>
        </w:rPr>
        <w:t>ураганами, землетрясениями, наводнениями</w:t>
      </w:r>
      <w:r w:rsidRPr="00464F6B">
        <w:rPr>
          <w:rFonts w:ascii="Times New Roman" w:hAnsi="Times New Roman" w:cs="Times New Roman"/>
          <w:sz w:val="28"/>
          <w:szCs w:val="28"/>
        </w:rPr>
        <w:t xml:space="preserve"> или непредвиденными обстоятельствами к актам на списание прилагаются: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копии актов соответствующих компетентных органов;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заключение о техническом состоянии объекта основных средств, подготовленное специализированной организацией;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справка о стоимости нанесенного ущерба.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2.5. При списании транспортных средств к актам на списание прилагаются: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копия паспорта транспортного средства;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регистрации транспортного средства;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сведения о прохождении последнего технического осмотра;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копия акта о транспортном происшествии (по автотранспортным средствам - о дорожно-транспортном происшествии);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копия акта технической экспертизы транспортного средства;</w:t>
      </w:r>
    </w:p>
    <w:p w:rsid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справка о стоимости нанесенного ущерба - при списании транспортного средства, выбывшего вследствие аварии.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2.6. При списании машин и оборудования, не выработавших свой ресурс (недоамортизированное имущество), к акту на списание прилагается заключение о техническом состоянии объекта, подготовленное специализированными организациями.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464F6B">
        <w:rPr>
          <w:rFonts w:ascii="Times New Roman" w:hAnsi="Times New Roman" w:cs="Times New Roman"/>
          <w:sz w:val="28"/>
          <w:szCs w:val="28"/>
        </w:rPr>
        <w:t>2.7. При списании компьютерной техники, оргтехники, сложной бытовой техники и радиоэлектронной аппаратуры к акту на списание прилагается заключение о техническом состоянии объекта, подготовленное организациями, осуществляющими ремонт соответствующей техники.</w:t>
      </w:r>
    </w:p>
    <w:p w:rsid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При отсутствии</w:t>
      </w:r>
      <w:r w:rsidR="005776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 специализированной отраслевой технической службы, обладающей правом на проведение экспертизы, заключение о непригодности муниципального имущества к дальнейшему использованию, невозможности или нецелесообразности его восстановления дает комиссия, созданная с привлечением специалистов соответствующих направлений муниципального</w:t>
      </w:r>
      <w:r w:rsidR="004708E9">
        <w:rPr>
          <w:rFonts w:ascii="Times New Roman" w:hAnsi="Times New Roman" w:cs="Times New Roman"/>
          <w:sz w:val="28"/>
          <w:szCs w:val="28"/>
        </w:rPr>
        <w:t xml:space="preserve"> унитарного</w:t>
      </w:r>
      <w:r w:rsidRPr="00464F6B">
        <w:rPr>
          <w:rFonts w:ascii="Times New Roman" w:hAnsi="Times New Roman" w:cs="Times New Roman"/>
          <w:sz w:val="28"/>
          <w:szCs w:val="28"/>
        </w:rPr>
        <w:t xml:space="preserve"> предприятия, муниципального казенного</w:t>
      </w:r>
      <w:r w:rsidR="004708E9">
        <w:rPr>
          <w:rFonts w:ascii="Times New Roman" w:hAnsi="Times New Roman" w:cs="Times New Roman"/>
          <w:sz w:val="28"/>
          <w:szCs w:val="28"/>
        </w:rPr>
        <w:t xml:space="preserve"> (бюджетного, автономного)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76EFF" w:rsidRPr="00E92AF5" w:rsidRDefault="00076EFF" w:rsidP="002C1DCF">
      <w:pPr>
        <w:ind w:firstLine="567"/>
        <w:jc w:val="both"/>
        <w:rPr>
          <w:szCs w:val="28"/>
        </w:rPr>
      </w:pPr>
      <w:r>
        <w:rPr>
          <w:szCs w:val="28"/>
        </w:rPr>
        <w:t xml:space="preserve">2.8. </w:t>
      </w:r>
      <w:r w:rsidRPr="00E92AF5">
        <w:rPr>
          <w:szCs w:val="28"/>
        </w:rPr>
        <w:t xml:space="preserve"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отраслевые технические службы </w:t>
      </w:r>
      <w:r w:rsidR="00176D6D">
        <w:rPr>
          <w:szCs w:val="28"/>
        </w:rPr>
        <w:t xml:space="preserve">муниципальных унитарных </w:t>
      </w:r>
      <w:r w:rsidRPr="00E92AF5">
        <w:rPr>
          <w:szCs w:val="28"/>
        </w:rPr>
        <w:t xml:space="preserve">предприятий, </w:t>
      </w:r>
      <w:r w:rsidR="00176D6D">
        <w:rPr>
          <w:szCs w:val="28"/>
        </w:rPr>
        <w:t xml:space="preserve">муниципальных казенных (автономных, бюджетных) </w:t>
      </w:r>
      <w:r w:rsidRPr="00E92AF5">
        <w:rPr>
          <w:szCs w:val="28"/>
        </w:rPr>
        <w:t>учреждений или специализированные организации.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2.</w:t>
      </w:r>
      <w:r w:rsidR="00076EFF">
        <w:rPr>
          <w:rFonts w:ascii="Times New Roman" w:hAnsi="Times New Roman" w:cs="Times New Roman"/>
          <w:sz w:val="28"/>
          <w:szCs w:val="28"/>
        </w:rPr>
        <w:t>9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Муниципальное </w:t>
      </w:r>
      <w:r w:rsidR="005F1555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предприятие, муниципальное казенное </w:t>
      </w:r>
      <w:r w:rsidR="005F1555">
        <w:rPr>
          <w:rFonts w:ascii="Times New Roman" w:hAnsi="Times New Roman" w:cs="Times New Roman"/>
          <w:sz w:val="28"/>
          <w:szCs w:val="28"/>
        </w:rPr>
        <w:t xml:space="preserve">(бюджетное, автономное) </w:t>
      </w:r>
      <w:r w:rsidRPr="00464F6B">
        <w:rPr>
          <w:rFonts w:ascii="Times New Roman" w:hAnsi="Times New Roman" w:cs="Times New Roman"/>
          <w:sz w:val="28"/>
          <w:szCs w:val="28"/>
        </w:rPr>
        <w:t xml:space="preserve">учреждение при списании муниципального имущества первоначальной балансовой стоимостью свыше 3000 рублей за единицу направляет на имя </w:t>
      </w:r>
      <w:r w:rsidR="005F1555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 Самарской области п</w:t>
      </w:r>
      <w:r w:rsidRPr="00464F6B">
        <w:rPr>
          <w:rFonts w:ascii="Times New Roman" w:hAnsi="Times New Roman" w:cs="Times New Roman"/>
          <w:sz w:val="28"/>
          <w:szCs w:val="28"/>
        </w:rPr>
        <w:t xml:space="preserve">исьменное заявление (сопроводительное письмо) в произвольной форме для принятия решения о списании муниципального имущества </w:t>
      </w:r>
      <w:r w:rsidR="005F155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Имущество, стоимость которого не превышает 3000 рублей, списывается муниципальными </w:t>
      </w:r>
      <w:r w:rsidR="005F1555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предприятиями, муниципальными казенными </w:t>
      </w:r>
      <w:r w:rsidR="005F1555">
        <w:rPr>
          <w:rFonts w:ascii="Times New Roman" w:hAnsi="Times New Roman" w:cs="Times New Roman"/>
          <w:sz w:val="28"/>
          <w:szCs w:val="28"/>
        </w:rPr>
        <w:t xml:space="preserve">(бюджетными, автономными) </w:t>
      </w:r>
      <w:r w:rsidRPr="00464F6B">
        <w:rPr>
          <w:rFonts w:ascii="Times New Roman" w:hAnsi="Times New Roman" w:cs="Times New Roman"/>
          <w:sz w:val="28"/>
          <w:szCs w:val="28"/>
        </w:rPr>
        <w:t>учреждениями самостоятельно в соответствии с правилами ведения бухгалтерского учета.</w:t>
      </w:r>
    </w:p>
    <w:p w:rsidR="00464F6B" w:rsidRPr="00464F6B" w:rsidRDefault="00464F6B" w:rsidP="005F1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К заявлениям (сопроводительным письмам) прилагаются перечни списываемого муниципального имущества</w:t>
      </w:r>
      <w:r w:rsidR="00CE652E">
        <w:rPr>
          <w:rFonts w:ascii="Times New Roman" w:hAnsi="Times New Roman" w:cs="Times New Roman"/>
          <w:sz w:val="28"/>
          <w:szCs w:val="28"/>
        </w:rPr>
        <w:t xml:space="preserve">, в порядке установленном п. 1.1. настоящего </w:t>
      </w:r>
      <w:r w:rsidR="00155C43">
        <w:rPr>
          <w:rFonts w:ascii="Times New Roman" w:hAnsi="Times New Roman" w:cs="Times New Roman"/>
          <w:sz w:val="28"/>
          <w:szCs w:val="28"/>
        </w:rPr>
        <w:t>П</w:t>
      </w:r>
      <w:r w:rsidR="00CE652E">
        <w:rPr>
          <w:rFonts w:ascii="Times New Roman" w:hAnsi="Times New Roman" w:cs="Times New Roman"/>
          <w:sz w:val="28"/>
          <w:szCs w:val="28"/>
        </w:rPr>
        <w:t>оложения</w:t>
      </w:r>
      <w:r w:rsidR="005F1555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Списание имущества, приобретенного муниципальным </w:t>
      </w:r>
      <w:r w:rsidR="005F1555">
        <w:rPr>
          <w:rFonts w:ascii="Times New Roman" w:hAnsi="Times New Roman" w:cs="Times New Roman"/>
          <w:sz w:val="28"/>
          <w:szCs w:val="28"/>
        </w:rPr>
        <w:t>казенным (</w:t>
      </w:r>
      <w:r w:rsidRPr="00464F6B">
        <w:rPr>
          <w:rFonts w:ascii="Times New Roman" w:hAnsi="Times New Roman" w:cs="Times New Roman"/>
          <w:sz w:val="28"/>
          <w:szCs w:val="28"/>
        </w:rPr>
        <w:t>автономным</w:t>
      </w:r>
      <w:r w:rsidR="005F1555">
        <w:rPr>
          <w:rFonts w:ascii="Times New Roman" w:hAnsi="Times New Roman" w:cs="Times New Roman"/>
          <w:sz w:val="28"/>
          <w:szCs w:val="28"/>
        </w:rPr>
        <w:t>,</w:t>
      </w:r>
      <w:r w:rsidRPr="00464F6B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5F1555">
        <w:rPr>
          <w:rFonts w:ascii="Times New Roman" w:hAnsi="Times New Roman" w:cs="Times New Roman"/>
          <w:sz w:val="28"/>
          <w:szCs w:val="28"/>
        </w:rPr>
        <w:t>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учреждением за счет средств, полученных от осуществления приносящей доходы деятельности, и учитываемого на отдельном балансе, осуществляется ими самостоятельно.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76EFF">
        <w:rPr>
          <w:rFonts w:ascii="Times New Roman" w:hAnsi="Times New Roman" w:cs="Times New Roman"/>
          <w:sz w:val="28"/>
          <w:szCs w:val="28"/>
        </w:rPr>
        <w:t>10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</w:t>
      </w:r>
      <w:r w:rsidR="005F1555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в течение 30 дней проверяет обоснованность списания имущества и </w:t>
      </w:r>
      <w:r w:rsidR="00176D6D"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r w:rsidR="00B44F58">
        <w:rPr>
          <w:rFonts w:ascii="Times New Roman" w:hAnsi="Times New Roman" w:cs="Times New Roman"/>
          <w:sz w:val="28"/>
          <w:szCs w:val="28"/>
        </w:rPr>
        <w:t>постановлени</w:t>
      </w:r>
      <w:r w:rsidRPr="00464F6B">
        <w:rPr>
          <w:rFonts w:ascii="Times New Roman" w:hAnsi="Times New Roman" w:cs="Times New Roman"/>
          <w:sz w:val="28"/>
          <w:szCs w:val="28"/>
        </w:rPr>
        <w:t>е</w:t>
      </w:r>
      <w:r w:rsidR="00CC5A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6D0E0A">
        <w:rPr>
          <w:rFonts w:ascii="Times New Roman" w:hAnsi="Times New Roman" w:cs="Times New Roman"/>
          <w:sz w:val="28"/>
          <w:szCs w:val="28"/>
        </w:rPr>
        <w:t xml:space="preserve"> Самарской области «О списании муниципального имущества муниципального района Пестравский Самарской области»</w:t>
      </w:r>
      <w:r w:rsidR="00176D6D">
        <w:rPr>
          <w:rFonts w:ascii="Times New Roman" w:hAnsi="Times New Roman" w:cs="Times New Roman"/>
          <w:sz w:val="28"/>
          <w:szCs w:val="28"/>
        </w:rPr>
        <w:t xml:space="preserve"> на подпись Главе муниципального района Пестравский</w:t>
      </w:r>
      <w:r w:rsidRPr="00464F6B">
        <w:rPr>
          <w:rFonts w:ascii="Times New Roman" w:hAnsi="Times New Roman" w:cs="Times New Roman"/>
          <w:sz w:val="28"/>
          <w:szCs w:val="28"/>
        </w:rPr>
        <w:t xml:space="preserve">, </w:t>
      </w:r>
      <w:r w:rsidR="00176D6D">
        <w:rPr>
          <w:rFonts w:ascii="Times New Roman" w:hAnsi="Times New Roman" w:cs="Times New Roman"/>
          <w:sz w:val="28"/>
          <w:szCs w:val="28"/>
        </w:rPr>
        <w:t>после подписания о</w:t>
      </w:r>
      <w:r w:rsidRPr="00464F6B">
        <w:rPr>
          <w:rFonts w:ascii="Times New Roman" w:hAnsi="Times New Roman" w:cs="Times New Roman"/>
          <w:sz w:val="28"/>
          <w:szCs w:val="28"/>
        </w:rPr>
        <w:t xml:space="preserve">дин экземпляр в течение 5 рабочих дней (в случае положительного решения одновременно с дополнительным соглашением к договору, на основании которого имущество было передано) направляется в адрес муниципального </w:t>
      </w:r>
      <w:r w:rsidR="005F1555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предприятия, муниципального казенного </w:t>
      </w:r>
      <w:r w:rsidR="005F1555">
        <w:rPr>
          <w:rFonts w:ascii="Times New Roman" w:hAnsi="Times New Roman" w:cs="Times New Roman"/>
          <w:sz w:val="28"/>
          <w:szCs w:val="28"/>
        </w:rPr>
        <w:t xml:space="preserve">(автономного, бюджетного) </w:t>
      </w:r>
      <w:r w:rsidRPr="00464F6B">
        <w:rPr>
          <w:rFonts w:ascii="Times New Roman" w:hAnsi="Times New Roman" w:cs="Times New Roman"/>
          <w:sz w:val="28"/>
          <w:szCs w:val="28"/>
        </w:rPr>
        <w:t>учреждения</w:t>
      </w:r>
      <w:r w:rsidR="005F1555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сомнений в обоснованности списания имущества </w:t>
      </w:r>
      <w:r w:rsidR="005F1555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B44F58">
        <w:rPr>
          <w:rFonts w:ascii="Times New Roman" w:hAnsi="Times New Roman" w:cs="Times New Roman"/>
          <w:sz w:val="28"/>
          <w:szCs w:val="28"/>
        </w:rPr>
        <w:t>ывае</w:t>
      </w:r>
      <w:r w:rsidRPr="00464F6B">
        <w:rPr>
          <w:rFonts w:ascii="Times New Roman" w:hAnsi="Times New Roman" w:cs="Times New Roman"/>
          <w:sz w:val="28"/>
          <w:szCs w:val="28"/>
        </w:rPr>
        <w:t>т проведение дополнительной независимой экспертизы.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2.1</w:t>
      </w:r>
      <w:r w:rsidR="00076EFF">
        <w:rPr>
          <w:rFonts w:ascii="Times New Roman" w:hAnsi="Times New Roman" w:cs="Times New Roman"/>
          <w:sz w:val="28"/>
          <w:szCs w:val="28"/>
        </w:rPr>
        <w:t>1</w:t>
      </w:r>
      <w:r w:rsidRPr="00464F6B">
        <w:rPr>
          <w:rFonts w:ascii="Times New Roman" w:hAnsi="Times New Roman" w:cs="Times New Roman"/>
          <w:sz w:val="28"/>
          <w:szCs w:val="28"/>
        </w:rPr>
        <w:t xml:space="preserve">. Разборка, демонтаж муниципального имущества, подлежащего списанию, до принятия </w:t>
      </w:r>
      <w:r w:rsidR="00392097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</w:t>
      </w:r>
      <w:r w:rsidRPr="00464F6B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B44F58">
        <w:rPr>
          <w:rFonts w:ascii="Times New Roman" w:hAnsi="Times New Roman" w:cs="Times New Roman"/>
          <w:sz w:val="28"/>
          <w:szCs w:val="28"/>
        </w:rPr>
        <w:t>постановления</w:t>
      </w:r>
      <w:r w:rsidR="006D0E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Пестравский Самарской области «О списании муниципального имущества муниципального района Пестравский Самарской области»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64F6B" w:rsidRPr="00464F6B" w:rsidRDefault="00464F6B" w:rsidP="00464F6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D61DA8" w:rsidRDefault="00464F6B" w:rsidP="00464F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3. Порядок списания движимого муниципального имущества,</w:t>
      </w:r>
    </w:p>
    <w:p w:rsidR="00464F6B" w:rsidRPr="00D61DA8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переданного в безвозмездное временное пользование,</w:t>
      </w:r>
    </w:p>
    <w:p w:rsidR="00464F6B" w:rsidRPr="00D61DA8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по договорам использования имущества муниципальной казны</w:t>
      </w:r>
    </w:p>
    <w:p w:rsidR="00464F6B" w:rsidRPr="00D61DA8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и имущества, переданного по договорам аренды</w:t>
      </w:r>
    </w:p>
    <w:p w:rsidR="00464F6B" w:rsidRPr="00D61DA8" w:rsidRDefault="00464F6B" w:rsidP="00464F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имущества муниципальной казны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3.1. Определение непригодности движимого муниципального имущества, переданного в безвозмездное временное пользование, имущества, переданного по договору аренды имущества муниципальной казны, а также по договору использования имущества муниципальной казны осуществляется </w:t>
      </w:r>
      <w:r w:rsidR="00392097">
        <w:rPr>
          <w:rFonts w:ascii="Times New Roman" w:hAnsi="Times New Roman" w:cs="Times New Roman"/>
          <w:sz w:val="28"/>
          <w:szCs w:val="28"/>
        </w:rPr>
        <w:t>администрацией муниципального района Пестравский Самарской областти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 по письменному обращению </w:t>
      </w:r>
      <w:r w:rsidR="00AE3EA8">
        <w:rPr>
          <w:rFonts w:ascii="Times New Roman" w:hAnsi="Times New Roman" w:cs="Times New Roman"/>
          <w:sz w:val="28"/>
          <w:szCs w:val="28"/>
        </w:rPr>
        <w:t xml:space="preserve">на имя Главы муниципального района Пестравский Самарской области </w:t>
      </w:r>
      <w:r w:rsidRPr="00464F6B">
        <w:rPr>
          <w:rFonts w:ascii="Times New Roman" w:hAnsi="Times New Roman" w:cs="Times New Roman"/>
          <w:sz w:val="28"/>
          <w:szCs w:val="28"/>
        </w:rPr>
        <w:t>ссудополучателя (арендатора) об изъятии имущества в связи с непригодностью к дальнейшему использованию.</w:t>
      </w:r>
    </w:p>
    <w:p w:rsidR="00464F6B" w:rsidRPr="00464F6B" w:rsidRDefault="00AE3EA8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7"/>
      <w:bookmarkEnd w:id="6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9209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Пестравский Самарской области 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создает постоянно действующую комиссию по списанию движимого муниципального имущества (далее - комиссия). Состав и полномочия (аналогичны указанным в </w:t>
      </w:r>
      <w:hyperlink w:anchor="Par86" w:history="1">
        <w:r w:rsidR="00464F6B" w:rsidRPr="00AE3EA8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="006D0E0A">
        <w:t>.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 </w:t>
      </w:r>
      <w:r w:rsidR="006D0E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F6B" w:rsidRPr="00464F6B">
        <w:rPr>
          <w:rFonts w:ascii="Times New Roman" w:hAnsi="Times New Roman" w:cs="Times New Roman"/>
          <w:sz w:val="28"/>
          <w:szCs w:val="28"/>
        </w:rPr>
        <w:t xml:space="preserve">Положения) комиссии утверждаются </w:t>
      </w:r>
      <w:r w:rsidR="00EF7D7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44F58">
        <w:rPr>
          <w:rFonts w:ascii="Times New Roman" w:hAnsi="Times New Roman" w:cs="Times New Roman"/>
          <w:sz w:val="28"/>
          <w:szCs w:val="28"/>
        </w:rPr>
        <w:t>администрации</w:t>
      </w:r>
      <w:r w:rsidR="00EF7D7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464F6B"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3.3. По результатам работы комиссии составляется акт о списании муниципального имущества в двух экземплярах, который утверждается </w:t>
      </w:r>
      <w:r w:rsidR="00AE3EA8">
        <w:rPr>
          <w:rFonts w:ascii="Times New Roman" w:hAnsi="Times New Roman" w:cs="Times New Roman"/>
          <w:sz w:val="28"/>
          <w:szCs w:val="28"/>
        </w:rPr>
        <w:t>начальником 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Одновременно с актом на списание готовится </w:t>
      </w:r>
      <w:r w:rsidR="00B44F5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Пестравский </w:t>
      </w:r>
      <w:r w:rsidRPr="00464F6B">
        <w:rPr>
          <w:rFonts w:ascii="Times New Roman" w:hAnsi="Times New Roman" w:cs="Times New Roman"/>
          <w:sz w:val="28"/>
          <w:szCs w:val="28"/>
        </w:rPr>
        <w:t xml:space="preserve"> о списании муниципального имущества также в двух экземплярах и дополнительное соглашение к договору о передаче муниципального имущества в безвозмездное временное</w:t>
      </w:r>
      <w:r w:rsidR="00392097">
        <w:rPr>
          <w:rFonts w:ascii="Times New Roman" w:hAnsi="Times New Roman" w:cs="Times New Roman"/>
          <w:sz w:val="28"/>
          <w:szCs w:val="28"/>
        </w:rPr>
        <w:t xml:space="preserve"> пользование, к договору аренды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Вторые экземпляры акта и </w:t>
      </w:r>
      <w:r w:rsidR="00B44F58">
        <w:rPr>
          <w:rFonts w:ascii="Times New Roman" w:hAnsi="Times New Roman" w:cs="Times New Roman"/>
          <w:sz w:val="28"/>
          <w:szCs w:val="28"/>
        </w:rPr>
        <w:t>постановление</w:t>
      </w:r>
      <w:r w:rsidRPr="00464F6B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их подписания н</w:t>
      </w:r>
      <w:r w:rsidR="00392097">
        <w:rPr>
          <w:rFonts w:ascii="Times New Roman" w:hAnsi="Times New Roman" w:cs="Times New Roman"/>
          <w:sz w:val="28"/>
          <w:szCs w:val="28"/>
        </w:rPr>
        <w:t xml:space="preserve">аправляются в </w:t>
      </w:r>
      <w:r w:rsidR="00392097">
        <w:rPr>
          <w:rFonts w:ascii="Times New Roman" w:hAnsi="Times New Roman" w:cs="Times New Roman"/>
          <w:sz w:val="28"/>
          <w:szCs w:val="28"/>
        </w:rPr>
        <w:lastRenderedPageBreak/>
        <w:t xml:space="preserve">адрес организации, у которой находится муниципальное имущество в безвозмездном временном пользовании либо </w:t>
      </w:r>
      <w:r w:rsidR="00176D6D">
        <w:rPr>
          <w:rFonts w:ascii="Times New Roman" w:hAnsi="Times New Roman" w:cs="Times New Roman"/>
          <w:sz w:val="28"/>
          <w:szCs w:val="28"/>
        </w:rPr>
        <w:t xml:space="preserve">в </w:t>
      </w:r>
      <w:r w:rsidR="00392097">
        <w:rPr>
          <w:rFonts w:ascii="Times New Roman" w:hAnsi="Times New Roman" w:cs="Times New Roman"/>
          <w:sz w:val="28"/>
          <w:szCs w:val="28"/>
        </w:rPr>
        <w:t>аренде.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3.4. В акте на списание имущества отражаются: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результаты осмотра подлежащего списанию муниципального имущества;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причины списания муниципального имущества (износ, аварии, стихийные бедствия, нарушения условий эксплуатации и пр.);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возможность ремонта или восстановления муниципального имущества;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возможность использования отдельных узлов, деталей и материалов списываемого имущества.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3.5. К актам на списание прилагаются документы, описанные </w:t>
      </w:r>
      <w:r w:rsidRPr="00076E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4" w:history="1">
        <w:r w:rsidRPr="00076EFF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076EF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Pr="00076EF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464F6B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обязанность по представлению которых возлагается на организацию, в безвозмездном временном пользовании либо в аренде, использовании имущества муниципальной казны которой находится списываемое муниципальное имущество.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3.6. Списание объектов движимого имущества производится в соответствии с действующими нормами и правилами бухгалтерского учета.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D61DA8" w:rsidRDefault="00464F6B" w:rsidP="00464F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61DA8">
        <w:rPr>
          <w:rFonts w:ascii="Times New Roman" w:hAnsi="Times New Roman" w:cs="Times New Roman"/>
          <w:b/>
          <w:sz w:val="28"/>
          <w:szCs w:val="28"/>
        </w:rPr>
        <w:t>4. Порядок списания недвижимого муниципального имущества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4.1. Определение непригодности недвижимого муниципального имущества осуществляется постоянно действующей комиссией </w:t>
      </w:r>
      <w:r w:rsidR="0039209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, созданной </w:t>
      </w:r>
      <w:r w:rsidR="00EF7D7B">
        <w:rPr>
          <w:rFonts w:ascii="Times New Roman" w:hAnsi="Times New Roman" w:cs="Times New Roman"/>
          <w:sz w:val="28"/>
          <w:szCs w:val="28"/>
        </w:rPr>
        <w:t xml:space="preserve">и утвержденной распоряжением </w:t>
      </w:r>
      <w:r w:rsidR="00392097">
        <w:rPr>
          <w:rFonts w:ascii="Times New Roman" w:hAnsi="Times New Roman" w:cs="Times New Roman"/>
          <w:sz w:val="28"/>
          <w:szCs w:val="28"/>
        </w:rPr>
        <w:t>администрации</w:t>
      </w:r>
      <w:r w:rsidR="00EF7D7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="008D56C1">
        <w:rPr>
          <w:rFonts w:ascii="Times New Roman" w:hAnsi="Times New Roman" w:cs="Times New Roman"/>
          <w:sz w:val="28"/>
          <w:szCs w:val="28"/>
        </w:rPr>
        <w:t>, на основании пункта 3.2. настоящего Положения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4.2. По результатам работы комиссии в отношении объектов недвижимости составляется акт о списании (сносе) объекта недвижимости в соответствии с действующими нормами и правилами бухгалтерского учета.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3"/>
      <w:bookmarkEnd w:id="7"/>
      <w:r w:rsidRPr="00464F6B">
        <w:rPr>
          <w:rFonts w:ascii="Times New Roman" w:hAnsi="Times New Roman" w:cs="Times New Roman"/>
          <w:sz w:val="28"/>
          <w:szCs w:val="28"/>
        </w:rPr>
        <w:t>4.3. К акту на списание недвижимого имущества прилагаются следующие документы: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- копии свидетельств о государственной регистрации права собственности муниципального </w:t>
      </w:r>
      <w:r w:rsidR="00EF7D7B">
        <w:rPr>
          <w:rFonts w:ascii="Times New Roman" w:hAnsi="Times New Roman" w:cs="Times New Roman"/>
          <w:sz w:val="28"/>
          <w:szCs w:val="28"/>
        </w:rPr>
        <w:t>района Пестравский</w:t>
      </w:r>
      <w:r w:rsidR="00790262">
        <w:rPr>
          <w:rFonts w:ascii="Times New Roman" w:hAnsi="Times New Roman" w:cs="Times New Roman"/>
          <w:sz w:val="28"/>
          <w:szCs w:val="28"/>
        </w:rPr>
        <w:t xml:space="preserve"> (выписка из реестра муниципального имущества </w:t>
      </w:r>
      <w:r w:rsidR="003920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90262">
        <w:rPr>
          <w:rFonts w:ascii="Times New Roman" w:hAnsi="Times New Roman" w:cs="Times New Roman"/>
          <w:sz w:val="28"/>
          <w:szCs w:val="28"/>
        </w:rPr>
        <w:t>Пестравск</w:t>
      </w:r>
      <w:r w:rsidR="00392097">
        <w:rPr>
          <w:rFonts w:ascii="Times New Roman" w:hAnsi="Times New Roman" w:cs="Times New Roman"/>
          <w:sz w:val="28"/>
          <w:szCs w:val="28"/>
        </w:rPr>
        <w:t>ий</w:t>
      </w:r>
      <w:r w:rsidR="00790262">
        <w:rPr>
          <w:rFonts w:ascii="Times New Roman" w:hAnsi="Times New Roman" w:cs="Times New Roman"/>
          <w:sz w:val="28"/>
          <w:szCs w:val="28"/>
        </w:rPr>
        <w:t>)</w:t>
      </w:r>
      <w:r w:rsidRPr="00464F6B">
        <w:rPr>
          <w:rFonts w:ascii="Times New Roman" w:hAnsi="Times New Roman" w:cs="Times New Roman"/>
          <w:sz w:val="28"/>
          <w:szCs w:val="28"/>
        </w:rPr>
        <w:t>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копии технического паспорта объекта недвижимости;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справка о техническом состоянии объекта недвижимости, составленная органом, уполномоченным на осуществление функций технического учета и технической инвентаризации объектов капитального строительства;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справка о балансовой стоимости объекта.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9"/>
      <w:bookmarkEnd w:id="8"/>
      <w:r w:rsidRPr="00464F6B">
        <w:rPr>
          <w:rFonts w:ascii="Times New Roman" w:hAnsi="Times New Roman" w:cs="Times New Roman"/>
          <w:sz w:val="28"/>
          <w:szCs w:val="28"/>
        </w:rPr>
        <w:t>4.4. При списании имущества в связи со стихийными бедствиями, иными чрезвычайными ситуациями или непредвиденными обстоятельствами к актам на списание прилагаются: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копии актов соответствующих компетентных органов;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заключение о техническом состоянии объекта, подготовленное специализированной организацией;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- справка о стоимости нанесенного ущерба.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lastRenderedPageBreak/>
        <w:t>4.5. Обязанность по представлению документов</w:t>
      </w:r>
      <w:r w:rsidR="00EF7D7B">
        <w:rPr>
          <w:rFonts w:ascii="Times New Roman" w:hAnsi="Times New Roman" w:cs="Times New Roman"/>
          <w:sz w:val="28"/>
          <w:szCs w:val="28"/>
        </w:rPr>
        <w:t xml:space="preserve"> на рассмотрение Глав</w:t>
      </w:r>
      <w:r w:rsidR="00C141D6">
        <w:rPr>
          <w:rFonts w:ascii="Times New Roman" w:hAnsi="Times New Roman" w:cs="Times New Roman"/>
          <w:sz w:val="28"/>
          <w:szCs w:val="28"/>
        </w:rPr>
        <w:t>ой</w:t>
      </w:r>
      <w:r w:rsidR="00EF7D7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143" w:history="1">
        <w:r w:rsidRPr="00EF7D7B">
          <w:rPr>
            <w:rFonts w:ascii="Times New Roman" w:hAnsi="Times New Roman" w:cs="Times New Roman"/>
            <w:sz w:val="28"/>
            <w:szCs w:val="28"/>
          </w:rPr>
          <w:t>пунктах 4.3</w:t>
        </w:r>
      </w:hyperlink>
      <w:r w:rsidRPr="00EF7D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9" w:history="1">
        <w:r w:rsidRPr="00EF7D7B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464F6B">
        <w:rPr>
          <w:rFonts w:ascii="Times New Roman" w:hAnsi="Times New Roman" w:cs="Times New Roman"/>
          <w:sz w:val="28"/>
          <w:szCs w:val="28"/>
        </w:rPr>
        <w:t xml:space="preserve"> настоящего Положения, возлагается на муниципальное </w:t>
      </w:r>
      <w:r w:rsidR="00EF7D7B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предприятие, муниципальное казенное </w:t>
      </w:r>
      <w:r w:rsidR="00EF7D7B">
        <w:rPr>
          <w:rFonts w:ascii="Times New Roman" w:hAnsi="Times New Roman" w:cs="Times New Roman"/>
          <w:sz w:val="28"/>
          <w:szCs w:val="28"/>
        </w:rPr>
        <w:t>(бюджетное, автономное)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учреждение, в ведение которых находится списываемый объект недвижимости.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4.6. Утверждение акта на списание (снос) объекта недвижимого муниципального имущества осуществляется постановлением </w:t>
      </w:r>
      <w:r w:rsidR="00EF7D7B">
        <w:rPr>
          <w:rFonts w:ascii="Times New Roman" w:hAnsi="Times New Roman" w:cs="Times New Roman"/>
          <w:sz w:val="28"/>
          <w:szCs w:val="28"/>
        </w:rPr>
        <w:t>а</w:t>
      </w:r>
      <w:r w:rsidRPr="00464F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7D7B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. Обязанность по подготовке и согласованию проекта указанного постановления возлагается на </w:t>
      </w:r>
      <w:r w:rsidR="00EF7D7B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4.7. Составленный и подписанный членами комиссии акт на списание (снос) объекта недвижимого муниципального имущества и соответствующий проект постановления в течение 5 рабочих дней направляется для утверждения</w:t>
      </w:r>
      <w:r w:rsidR="0010465E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Pr="00464F6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0465E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4.8. На основании постановления </w:t>
      </w:r>
      <w:r w:rsidR="0010465E">
        <w:rPr>
          <w:rFonts w:ascii="Times New Roman" w:hAnsi="Times New Roman" w:cs="Times New Roman"/>
          <w:sz w:val="28"/>
          <w:szCs w:val="28"/>
        </w:rPr>
        <w:t>а</w:t>
      </w:r>
      <w:r w:rsidRPr="00464F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46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4F6B">
        <w:rPr>
          <w:rFonts w:ascii="Times New Roman" w:hAnsi="Times New Roman" w:cs="Times New Roman"/>
          <w:sz w:val="28"/>
          <w:szCs w:val="28"/>
        </w:rPr>
        <w:t xml:space="preserve"> </w:t>
      </w:r>
      <w:r w:rsidR="0010465E">
        <w:rPr>
          <w:rFonts w:ascii="Times New Roman" w:hAnsi="Times New Roman" w:cs="Times New Roman"/>
          <w:sz w:val="28"/>
          <w:szCs w:val="28"/>
        </w:rPr>
        <w:t>района Пестравский Самарской о</w:t>
      </w:r>
      <w:r w:rsidRPr="00464F6B">
        <w:rPr>
          <w:rFonts w:ascii="Times New Roman" w:hAnsi="Times New Roman" w:cs="Times New Roman"/>
          <w:sz w:val="28"/>
          <w:szCs w:val="28"/>
        </w:rPr>
        <w:t>б</w:t>
      </w:r>
      <w:r w:rsidR="0010465E">
        <w:rPr>
          <w:rFonts w:ascii="Times New Roman" w:hAnsi="Times New Roman" w:cs="Times New Roman"/>
          <w:sz w:val="28"/>
          <w:szCs w:val="28"/>
        </w:rPr>
        <w:t>ласти об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утверждении акта на списание (снос) объекта недвижимости указанный объект списывается с баланса муниципального </w:t>
      </w:r>
      <w:r w:rsidR="0010465E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464F6B">
        <w:rPr>
          <w:rFonts w:ascii="Times New Roman" w:hAnsi="Times New Roman" w:cs="Times New Roman"/>
          <w:sz w:val="28"/>
          <w:szCs w:val="28"/>
        </w:rPr>
        <w:t xml:space="preserve">предприятия, муниципального казенного </w:t>
      </w:r>
      <w:r w:rsidR="0010465E">
        <w:rPr>
          <w:rFonts w:ascii="Times New Roman" w:hAnsi="Times New Roman" w:cs="Times New Roman"/>
          <w:sz w:val="28"/>
          <w:szCs w:val="28"/>
        </w:rPr>
        <w:t>(автономного, бюджетного)</w:t>
      </w:r>
      <w:r w:rsidRPr="00464F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465E">
        <w:rPr>
          <w:rFonts w:ascii="Times New Roman" w:hAnsi="Times New Roman" w:cs="Times New Roman"/>
          <w:sz w:val="28"/>
          <w:szCs w:val="28"/>
        </w:rPr>
        <w:t xml:space="preserve"> </w:t>
      </w:r>
      <w:r w:rsidR="00392097">
        <w:rPr>
          <w:rFonts w:ascii="Times New Roman" w:hAnsi="Times New Roman" w:cs="Times New Roman"/>
          <w:sz w:val="28"/>
          <w:szCs w:val="28"/>
        </w:rPr>
        <w:t xml:space="preserve">или иной организации </w:t>
      </w:r>
      <w:r w:rsidRPr="00464F6B">
        <w:rPr>
          <w:rFonts w:ascii="Times New Roman" w:hAnsi="Times New Roman" w:cs="Times New Roman"/>
          <w:sz w:val="28"/>
          <w:szCs w:val="28"/>
        </w:rPr>
        <w:t xml:space="preserve">и исключается из Реестра муниципального имущества </w:t>
      </w:r>
      <w:r w:rsidR="003920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465E">
        <w:rPr>
          <w:rFonts w:ascii="Times New Roman" w:hAnsi="Times New Roman" w:cs="Times New Roman"/>
          <w:sz w:val="28"/>
          <w:szCs w:val="28"/>
        </w:rPr>
        <w:t>Пестравск</w:t>
      </w:r>
      <w:r w:rsidR="00392097">
        <w:rPr>
          <w:rFonts w:ascii="Times New Roman" w:hAnsi="Times New Roman" w:cs="Times New Roman"/>
          <w:sz w:val="28"/>
          <w:szCs w:val="28"/>
        </w:rPr>
        <w:t>ий</w:t>
      </w:r>
      <w:r w:rsidRPr="00464F6B">
        <w:rPr>
          <w:rFonts w:ascii="Times New Roman" w:hAnsi="Times New Roman" w:cs="Times New Roman"/>
          <w:sz w:val="28"/>
          <w:szCs w:val="28"/>
        </w:rPr>
        <w:t>.</w:t>
      </w:r>
    </w:p>
    <w:p w:rsidR="00464F6B" w:rsidRPr="00464F6B" w:rsidRDefault="00464F6B" w:rsidP="00464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>4.9. В течение 10 (десяти) рабочих</w:t>
      </w:r>
      <w:r w:rsidR="0010465E">
        <w:rPr>
          <w:rFonts w:ascii="Times New Roman" w:hAnsi="Times New Roman" w:cs="Times New Roman"/>
          <w:sz w:val="28"/>
          <w:szCs w:val="28"/>
        </w:rPr>
        <w:t xml:space="preserve"> дней с даты подписания Главой муниципального района Пестравский Самарской области </w:t>
      </w:r>
      <w:r w:rsidRPr="00464F6B">
        <w:rPr>
          <w:rFonts w:ascii="Times New Roman" w:hAnsi="Times New Roman" w:cs="Times New Roman"/>
          <w:sz w:val="28"/>
          <w:szCs w:val="28"/>
        </w:rPr>
        <w:t>постановления об утверждении акта на списание (снос) объекта недвижимого муниципального имущества</w:t>
      </w:r>
      <w:r w:rsidR="00C141D6">
        <w:rPr>
          <w:rFonts w:ascii="Times New Roman" w:hAnsi="Times New Roman" w:cs="Times New Roman"/>
          <w:sz w:val="28"/>
          <w:szCs w:val="28"/>
        </w:rPr>
        <w:t>,</w:t>
      </w:r>
      <w:r w:rsidRPr="00464F6B">
        <w:rPr>
          <w:rFonts w:ascii="Times New Roman" w:hAnsi="Times New Roman" w:cs="Times New Roman"/>
          <w:sz w:val="28"/>
          <w:szCs w:val="28"/>
        </w:rPr>
        <w:t xml:space="preserve"> </w:t>
      </w:r>
      <w:r w:rsidR="0010465E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направляет копию указанного постановления в </w:t>
      </w:r>
      <w:r w:rsidR="0010465E">
        <w:rPr>
          <w:rFonts w:ascii="Times New Roman" w:hAnsi="Times New Roman" w:cs="Times New Roman"/>
          <w:sz w:val="28"/>
          <w:szCs w:val="28"/>
        </w:rPr>
        <w:t>О</w:t>
      </w:r>
      <w:r w:rsidR="00BA2307">
        <w:rPr>
          <w:rFonts w:ascii="Times New Roman" w:hAnsi="Times New Roman" w:cs="Times New Roman"/>
          <w:sz w:val="28"/>
          <w:szCs w:val="28"/>
        </w:rPr>
        <w:t>тдел капитального строительства а</w:t>
      </w:r>
      <w:r w:rsidRPr="00464F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2307">
        <w:rPr>
          <w:rFonts w:ascii="Times New Roman" w:hAnsi="Times New Roman" w:cs="Times New Roman"/>
          <w:sz w:val="28"/>
          <w:szCs w:val="28"/>
        </w:rPr>
        <w:t>муниципального района Пестравский и Отдел архитектуры и градостроительства муниципального района Пестравский Самарской области</w:t>
      </w:r>
      <w:r w:rsidRPr="00464F6B">
        <w:rPr>
          <w:rFonts w:ascii="Times New Roman" w:hAnsi="Times New Roman" w:cs="Times New Roman"/>
          <w:sz w:val="28"/>
          <w:szCs w:val="28"/>
        </w:rPr>
        <w:t xml:space="preserve"> для осуществления работ по сносу объекта недвижимости.</w:t>
      </w:r>
    </w:p>
    <w:p w:rsidR="00464F6B" w:rsidRDefault="00464F6B" w:rsidP="00BA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F6B">
        <w:rPr>
          <w:rFonts w:ascii="Times New Roman" w:hAnsi="Times New Roman" w:cs="Times New Roman"/>
          <w:sz w:val="28"/>
          <w:szCs w:val="28"/>
        </w:rPr>
        <w:t xml:space="preserve">4.10. </w:t>
      </w:r>
      <w:r w:rsidR="00BA2307">
        <w:rPr>
          <w:rFonts w:ascii="Times New Roman" w:hAnsi="Times New Roman" w:cs="Times New Roman"/>
          <w:sz w:val="28"/>
          <w:szCs w:val="28"/>
        </w:rPr>
        <w:t>МКУ «ОПУМИЗР»</w:t>
      </w:r>
      <w:r w:rsidRPr="00464F6B">
        <w:rPr>
          <w:rFonts w:ascii="Times New Roman" w:hAnsi="Times New Roman" w:cs="Times New Roman"/>
          <w:sz w:val="28"/>
          <w:szCs w:val="28"/>
        </w:rPr>
        <w:t xml:space="preserve"> является ответственным за информирование Управления Федеральной службы государственной регистрации, кадастра и картографии по Самарской области, а также ФГУП "Ростехинвентаризация - Федеральное БТИ" </w:t>
      </w:r>
      <w:r w:rsidR="002C1DCF">
        <w:rPr>
          <w:rFonts w:ascii="Times New Roman" w:hAnsi="Times New Roman" w:cs="Times New Roman"/>
          <w:sz w:val="28"/>
          <w:szCs w:val="28"/>
        </w:rPr>
        <w:t>о списании (сносе) объекта недвижимого муниципального имущества.</w:t>
      </w:r>
    </w:p>
    <w:p w:rsidR="00DE2464" w:rsidRPr="00464F6B" w:rsidRDefault="00DE2464" w:rsidP="00BA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DCF" w:rsidRDefault="002C1DCF" w:rsidP="002C1DCF">
      <w:pPr>
        <w:ind w:firstLine="720"/>
        <w:jc w:val="both"/>
        <w:outlineLvl w:val="3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E92AF5">
        <w:rPr>
          <w:b/>
          <w:bCs/>
          <w:szCs w:val="28"/>
        </w:rPr>
        <w:t>. Ответственность за неисполнение порядка списания имущества</w:t>
      </w:r>
      <w:r>
        <w:rPr>
          <w:b/>
          <w:bCs/>
          <w:szCs w:val="28"/>
        </w:rPr>
        <w:t>.</w:t>
      </w:r>
    </w:p>
    <w:p w:rsidR="002C1DCF" w:rsidRPr="00E92AF5" w:rsidRDefault="002C1DCF" w:rsidP="002C1DCF">
      <w:pPr>
        <w:ind w:firstLine="720"/>
        <w:jc w:val="both"/>
        <w:outlineLvl w:val="3"/>
        <w:rPr>
          <w:b/>
          <w:bCs/>
          <w:szCs w:val="28"/>
        </w:rPr>
      </w:pPr>
    </w:p>
    <w:p w:rsidR="002C1DCF" w:rsidRPr="00464F6B" w:rsidRDefault="002C1DCF" w:rsidP="002C1DC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92AF5">
        <w:rPr>
          <w:szCs w:val="28"/>
        </w:rPr>
        <w:t xml:space="preserve">.1. В случаях нарушения действующего порядка списания с балансов </w:t>
      </w:r>
      <w:r w:rsidR="00DE2464">
        <w:rPr>
          <w:szCs w:val="28"/>
        </w:rPr>
        <w:t>м</w:t>
      </w:r>
      <w:r w:rsidR="00DE2464" w:rsidRPr="00464F6B">
        <w:rPr>
          <w:szCs w:val="28"/>
        </w:rPr>
        <w:t>униципальны</w:t>
      </w:r>
      <w:r w:rsidR="00DE2464">
        <w:rPr>
          <w:szCs w:val="28"/>
        </w:rPr>
        <w:t>х</w:t>
      </w:r>
      <w:r w:rsidR="00DE2464" w:rsidRPr="00464F6B">
        <w:rPr>
          <w:szCs w:val="28"/>
        </w:rPr>
        <w:t xml:space="preserve"> </w:t>
      </w:r>
      <w:r w:rsidR="00DE2464">
        <w:rPr>
          <w:szCs w:val="28"/>
        </w:rPr>
        <w:t xml:space="preserve">унитарных </w:t>
      </w:r>
      <w:r w:rsidR="00DE2464" w:rsidRPr="00464F6B">
        <w:rPr>
          <w:szCs w:val="28"/>
        </w:rPr>
        <w:t>предприяти</w:t>
      </w:r>
      <w:r w:rsidR="00DE2464">
        <w:rPr>
          <w:szCs w:val="28"/>
        </w:rPr>
        <w:t>й</w:t>
      </w:r>
      <w:r w:rsidR="00DE2464" w:rsidRPr="00464F6B">
        <w:rPr>
          <w:szCs w:val="28"/>
        </w:rPr>
        <w:t>, муниципальны</w:t>
      </w:r>
      <w:r w:rsidR="00DE2464">
        <w:rPr>
          <w:szCs w:val="28"/>
        </w:rPr>
        <w:t>х казенных</w:t>
      </w:r>
      <w:r w:rsidR="00DE2464" w:rsidRPr="00464F6B">
        <w:rPr>
          <w:szCs w:val="28"/>
        </w:rPr>
        <w:t xml:space="preserve"> </w:t>
      </w:r>
      <w:r w:rsidR="00DE2464">
        <w:rPr>
          <w:szCs w:val="28"/>
        </w:rPr>
        <w:t xml:space="preserve">(автономных, бюджетных) </w:t>
      </w:r>
      <w:r w:rsidR="00DE2464" w:rsidRPr="00464F6B">
        <w:rPr>
          <w:szCs w:val="28"/>
        </w:rPr>
        <w:t>учреждени</w:t>
      </w:r>
      <w:r w:rsidR="00DE2464">
        <w:rPr>
          <w:szCs w:val="28"/>
        </w:rPr>
        <w:t>й</w:t>
      </w:r>
      <w:r w:rsidRPr="00E92AF5">
        <w:rPr>
          <w:szCs w:val="28"/>
        </w:rPr>
        <w:t xml:space="preserve"> имущества, а также бесхозяйственного и недобросовестного отношения к полученным при ликвидации материальным ценностям виновные в этом лица привлекаются к ответственности в установленном действующим законодательством Р</w:t>
      </w:r>
      <w:r w:rsidR="00C141D6">
        <w:rPr>
          <w:szCs w:val="28"/>
        </w:rPr>
        <w:t xml:space="preserve">оссийской </w:t>
      </w:r>
      <w:r w:rsidRPr="00E92AF5">
        <w:rPr>
          <w:szCs w:val="28"/>
        </w:rPr>
        <w:t>Ф</w:t>
      </w:r>
      <w:r w:rsidR="00C141D6">
        <w:rPr>
          <w:szCs w:val="28"/>
        </w:rPr>
        <w:t>едерации</w:t>
      </w:r>
      <w:r w:rsidRPr="00E92AF5">
        <w:rPr>
          <w:szCs w:val="28"/>
        </w:rPr>
        <w:t xml:space="preserve"> порядке.</w:t>
      </w:r>
    </w:p>
    <w:sectPr w:rsidR="002C1DCF" w:rsidRPr="00464F6B" w:rsidSect="00176D6D">
      <w:pgSz w:w="11906" w:h="16838"/>
      <w:pgMar w:top="709" w:right="991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4F6B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6181F"/>
    <w:rsid w:val="00062499"/>
    <w:rsid w:val="00064613"/>
    <w:rsid w:val="000668AB"/>
    <w:rsid w:val="00072333"/>
    <w:rsid w:val="000733C3"/>
    <w:rsid w:val="00076EFF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99E"/>
    <w:rsid w:val="000B2B20"/>
    <w:rsid w:val="000B3594"/>
    <w:rsid w:val="000B531D"/>
    <w:rsid w:val="000B7436"/>
    <w:rsid w:val="000C1AF1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465E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55C43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76D6D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E7D27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27F15"/>
    <w:rsid w:val="00233031"/>
    <w:rsid w:val="00245E81"/>
    <w:rsid w:val="00246450"/>
    <w:rsid w:val="0025272D"/>
    <w:rsid w:val="00252AEB"/>
    <w:rsid w:val="002541DA"/>
    <w:rsid w:val="00256D10"/>
    <w:rsid w:val="00257A5E"/>
    <w:rsid w:val="002604B7"/>
    <w:rsid w:val="0026171F"/>
    <w:rsid w:val="00263601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1DCF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17F69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81E90"/>
    <w:rsid w:val="00386515"/>
    <w:rsid w:val="00386542"/>
    <w:rsid w:val="003910AF"/>
    <w:rsid w:val="003910FF"/>
    <w:rsid w:val="00392097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625"/>
    <w:rsid w:val="00457849"/>
    <w:rsid w:val="004627AA"/>
    <w:rsid w:val="00464B85"/>
    <w:rsid w:val="00464F6B"/>
    <w:rsid w:val="004676FF"/>
    <w:rsid w:val="004708E9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5DC1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4AD8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56C4"/>
    <w:rsid w:val="005761E3"/>
    <w:rsid w:val="005776C1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1555"/>
    <w:rsid w:val="005F2DA5"/>
    <w:rsid w:val="00602A5B"/>
    <w:rsid w:val="00605EB7"/>
    <w:rsid w:val="006063A6"/>
    <w:rsid w:val="006107E6"/>
    <w:rsid w:val="00614D90"/>
    <w:rsid w:val="0061654E"/>
    <w:rsid w:val="00623179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0E0A"/>
    <w:rsid w:val="006D6FAF"/>
    <w:rsid w:val="006F028A"/>
    <w:rsid w:val="006F130C"/>
    <w:rsid w:val="006F62D4"/>
    <w:rsid w:val="006F7648"/>
    <w:rsid w:val="007005B3"/>
    <w:rsid w:val="007030D1"/>
    <w:rsid w:val="00703D13"/>
    <w:rsid w:val="007141F9"/>
    <w:rsid w:val="00725B83"/>
    <w:rsid w:val="00727C39"/>
    <w:rsid w:val="007312B0"/>
    <w:rsid w:val="00735E14"/>
    <w:rsid w:val="00741DE7"/>
    <w:rsid w:val="007436A9"/>
    <w:rsid w:val="00757F9B"/>
    <w:rsid w:val="00760E62"/>
    <w:rsid w:val="0076102C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262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E7892"/>
    <w:rsid w:val="007F3C17"/>
    <w:rsid w:val="007F618E"/>
    <w:rsid w:val="007F69DD"/>
    <w:rsid w:val="00805B76"/>
    <w:rsid w:val="00805CCF"/>
    <w:rsid w:val="00816F2E"/>
    <w:rsid w:val="00817E2B"/>
    <w:rsid w:val="00821EB6"/>
    <w:rsid w:val="008236B0"/>
    <w:rsid w:val="008268C9"/>
    <w:rsid w:val="0082758C"/>
    <w:rsid w:val="00831098"/>
    <w:rsid w:val="008330A1"/>
    <w:rsid w:val="00840312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250F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C30AA"/>
    <w:rsid w:val="008C4739"/>
    <w:rsid w:val="008D0025"/>
    <w:rsid w:val="008D0E02"/>
    <w:rsid w:val="008D5283"/>
    <w:rsid w:val="008D56C1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27FCC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9F64D8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E3EA8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F58"/>
    <w:rsid w:val="00B51448"/>
    <w:rsid w:val="00B56E30"/>
    <w:rsid w:val="00B60727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307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14C"/>
    <w:rsid w:val="00BF1A11"/>
    <w:rsid w:val="00BF6B79"/>
    <w:rsid w:val="00C04BE6"/>
    <w:rsid w:val="00C05465"/>
    <w:rsid w:val="00C066B3"/>
    <w:rsid w:val="00C10522"/>
    <w:rsid w:val="00C141D6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A45"/>
    <w:rsid w:val="00CC5C06"/>
    <w:rsid w:val="00CD100A"/>
    <w:rsid w:val="00CD3981"/>
    <w:rsid w:val="00CD498B"/>
    <w:rsid w:val="00CD4F05"/>
    <w:rsid w:val="00CD7971"/>
    <w:rsid w:val="00CE1C4A"/>
    <w:rsid w:val="00CE2DCB"/>
    <w:rsid w:val="00CE370F"/>
    <w:rsid w:val="00CE54AE"/>
    <w:rsid w:val="00CE652E"/>
    <w:rsid w:val="00CF5DCA"/>
    <w:rsid w:val="00D109E9"/>
    <w:rsid w:val="00D11474"/>
    <w:rsid w:val="00D1322D"/>
    <w:rsid w:val="00D171FA"/>
    <w:rsid w:val="00D22C8C"/>
    <w:rsid w:val="00D30C49"/>
    <w:rsid w:val="00D329A9"/>
    <w:rsid w:val="00D36763"/>
    <w:rsid w:val="00D37F8E"/>
    <w:rsid w:val="00D404E0"/>
    <w:rsid w:val="00D41D38"/>
    <w:rsid w:val="00D51245"/>
    <w:rsid w:val="00D54D2D"/>
    <w:rsid w:val="00D60ABD"/>
    <w:rsid w:val="00D61DA8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464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FE2"/>
    <w:rsid w:val="00EF71DF"/>
    <w:rsid w:val="00EF7D7B"/>
    <w:rsid w:val="00F011D3"/>
    <w:rsid w:val="00F03994"/>
    <w:rsid w:val="00F1117C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46B86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611C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AF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F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27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1AF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p6r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stpravo.ru/federalnoje/hj-praktika/f6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normy/q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normy/q3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1B29-A40C-425A-8108-2E879DFC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Олег В. Сапрыкин</cp:lastModifiedBy>
  <cp:revision>16</cp:revision>
  <cp:lastPrinted>2013-12-11T12:11:00Z</cp:lastPrinted>
  <dcterms:created xsi:type="dcterms:W3CDTF">2013-03-15T11:01:00Z</dcterms:created>
  <dcterms:modified xsi:type="dcterms:W3CDTF">2014-01-10T05:14:00Z</dcterms:modified>
</cp:coreProperties>
</file>